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2A" w:rsidRPr="00AA5CFD" w:rsidRDefault="00243005" w:rsidP="00EA4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MOCIÓ DEL GRUP MUNICIPAL DE CI</w:t>
      </w:r>
      <w:r w:rsidR="00EA482A" w:rsidRPr="00AA5CFD">
        <w:rPr>
          <w:rFonts w:ascii="Times New Roman" w:hAnsi="Times New Roman"/>
          <w:b/>
          <w:bCs/>
        </w:rPr>
        <w:t xml:space="preserve">U </w:t>
      </w:r>
      <w:r w:rsidR="00AA5CFD" w:rsidRPr="00AA5CFD">
        <w:rPr>
          <w:rFonts w:ascii="Times New Roman" w:hAnsi="Times New Roman"/>
          <w:b/>
          <w:bCs/>
        </w:rPr>
        <w:t>PER</w:t>
      </w:r>
      <w:r w:rsidR="00AA5CFD" w:rsidRPr="00AA5CFD">
        <w:rPr>
          <w:rFonts w:ascii="Times New Roman" w:hAnsi="Times New Roman"/>
          <w:b/>
          <w:bCs/>
          <w:color w:val="FF0000"/>
        </w:rPr>
        <w:t xml:space="preserve"> </w:t>
      </w:r>
      <w:r w:rsidR="00EA482A" w:rsidRPr="00AA5CFD">
        <w:rPr>
          <w:rFonts w:ascii="Times New Roman" w:hAnsi="Times New Roman"/>
          <w:b/>
          <w:bCs/>
        </w:rPr>
        <w:t xml:space="preserve">L’EQUIPARACIÓ DE LES FAMÍLIES MONOPARENTALS A LES FAMÍLIES NOMBROSES </w:t>
      </w:r>
      <w:r w:rsidR="00AA5CFD" w:rsidRPr="00AA5CFD">
        <w:rPr>
          <w:rFonts w:ascii="Times New Roman" w:hAnsi="Times New Roman"/>
          <w:b/>
          <w:bCs/>
        </w:rPr>
        <w:t>AL PLE DE L’A</w:t>
      </w:r>
      <w:r w:rsidR="00E06E6A">
        <w:rPr>
          <w:rFonts w:ascii="Times New Roman" w:hAnsi="Times New Roman"/>
          <w:b/>
          <w:bCs/>
        </w:rPr>
        <w:t>JUNTAMENT DE TARRAGONA DEL DIA 2</w:t>
      </w:r>
      <w:r w:rsidR="00AA5CFD" w:rsidRPr="00AA5CFD">
        <w:rPr>
          <w:rFonts w:ascii="Times New Roman" w:hAnsi="Times New Roman"/>
          <w:b/>
          <w:bCs/>
        </w:rPr>
        <w:t xml:space="preserve">9 DE MAIG DE 2017 </w:t>
      </w:r>
    </w:p>
    <w:p w:rsidR="00EA482A" w:rsidRDefault="00EA482A" w:rsidP="00EA482A">
      <w:pPr>
        <w:rPr>
          <w:rStyle w:val="uficommentbody"/>
          <w:b/>
        </w:rPr>
      </w:pPr>
    </w:p>
    <w:p w:rsidR="00B7136E" w:rsidRPr="00B7136E" w:rsidRDefault="00B7136E" w:rsidP="00B7136E">
      <w:pPr>
        <w:jc w:val="both"/>
        <w:rPr>
          <w:rFonts w:ascii="Times New Roman" w:hAnsi="Times New Roman"/>
          <w:bCs/>
          <w:lang w:eastAsia="ca-ES"/>
        </w:rPr>
      </w:pPr>
      <w:r w:rsidRPr="00B7136E">
        <w:rPr>
          <w:rFonts w:ascii="Times New Roman" w:hAnsi="Times New Roman"/>
        </w:rPr>
        <w:t>A la nostra societat no hi ha un únic model de família. La diversitat de tipologies familiars és una realitat evident que s’ha de tenir en compte a l’hora de desenvolupar les polítiques públiques de suport. En aquest sentit, el Govern de Catalunya va aprovar, el setembre del 2009, el decret que reconeix els ajuts a les famílies monoparentals i les equipara amb l</w:t>
      </w:r>
      <w:r w:rsidR="00E06E6A">
        <w:rPr>
          <w:rFonts w:ascii="Times New Roman" w:hAnsi="Times New Roman"/>
        </w:rPr>
        <w:t xml:space="preserve">es nombroses. Amb aquesta </w:t>
      </w:r>
      <w:r w:rsidR="00E06E6A" w:rsidRPr="00E06E6A">
        <w:rPr>
          <w:rFonts w:ascii="Times New Roman" w:hAnsi="Times New Roman"/>
          <w:b/>
        </w:rPr>
        <w:t>norma</w:t>
      </w:r>
      <w:r w:rsidRPr="00B7136E">
        <w:rPr>
          <w:rFonts w:ascii="Times New Roman" w:hAnsi="Times New Roman"/>
        </w:rPr>
        <w:t xml:space="preserve">, l’executiu català </w:t>
      </w:r>
      <w:r w:rsidRPr="00B7136E">
        <w:rPr>
          <w:rFonts w:ascii="Times New Roman" w:hAnsi="Times New Roman"/>
          <w:bCs/>
          <w:lang w:eastAsia="ca-ES"/>
        </w:rPr>
        <w:t>reconeix, protegeix i garanteix la igualtat d’oportunitats a les famílies nombroses i monoparentals amb fills a càrrec.</w:t>
      </w:r>
      <w:r>
        <w:rPr>
          <w:rFonts w:ascii="Times New Roman" w:hAnsi="Times New Roman"/>
          <w:bCs/>
          <w:lang w:eastAsia="ca-ES"/>
        </w:rPr>
        <w:t xml:space="preserve"> </w:t>
      </w:r>
      <w:r w:rsidRPr="00B7136E">
        <w:rPr>
          <w:rFonts w:ascii="Times New Roman" w:hAnsi="Times New Roman"/>
          <w:lang w:eastAsia="ca-ES"/>
        </w:rPr>
        <w:t>Gràci</w:t>
      </w:r>
      <w:r>
        <w:rPr>
          <w:rFonts w:ascii="Times New Roman" w:hAnsi="Times New Roman"/>
          <w:lang w:eastAsia="ca-ES"/>
        </w:rPr>
        <w:t>es a aquest decret, Catalunya va ser</w:t>
      </w:r>
      <w:r w:rsidRPr="00B7136E">
        <w:rPr>
          <w:rFonts w:ascii="Times New Roman" w:hAnsi="Times New Roman"/>
          <w:lang w:eastAsia="ca-ES"/>
        </w:rPr>
        <w:t xml:space="preserve"> pionera a l’Estat </w:t>
      </w:r>
      <w:r>
        <w:rPr>
          <w:rFonts w:ascii="Times New Roman" w:hAnsi="Times New Roman"/>
          <w:lang w:eastAsia="ca-ES"/>
        </w:rPr>
        <w:t>espanyol en la creació d’un carnet amb el</w:t>
      </w:r>
      <w:r w:rsidRPr="00B7136E">
        <w:rPr>
          <w:rFonts w:ascii="Times New Roman" w:hAnsi="Times New Roman"/>
          <w:lang w:eastAsia="ca-ES"/>
        </w:rPr>
        <w:t xml:space="preserve"> qual l</w:t>
      </w:r>
      <w:r>
        <w:rPr>
          <w:rFonts w:ascii="Times New Roman" w:hAnsi="Times New Roman"/>
          <w:lang w:eastAsia="ca-ES"/>
        </w:rPr>
        <w:t>es famílies monoparentals poden</w:t>
      </w:r>
      <w:r w:rsidRPr="00B7136E">
        <w:rPr>
          <w:rFonts w:ascii="Times New Roman" w:hAnsi="Times New Roman"/>
          <w:lang w:eastAsia="ca-ES"/>
        </w:rPr>
        <w:t xml:space="preserve"> gaudir d’avantatges que fins </w:t>
      </w:r>
      <w:r>
        <w:rPr>
          <w:rFonts w:ascii="Times New Roman" w:hAnsi="Times New Roman"/>
          <w:lang w:eastAsia="ca-ES"/>
        </w:rPr>
        <w:t xml:space="preserve">aleshores </w:t>
      </w:r>
      <w:r w:rsidRPr="00B7136E">
        <w:rPr>
          <w:rFonts w:ascii="Times New Roman" w:hAnsi="Times New Roman"/>
          <w:lang w:eastAsia="ca-ES"/>
        </w:rPr>
        <w:t xml:space="preserve">no tenien. </w:t>
      </w:r>
    </w:p>
    <w:p w:rsidR="00B7136E" w:rsidRDefault="00B7136E" w:rsidP="00B7136E">
      <w:pPr>
        <w:jc w:val="both"/>
        <w:rPr>
          <w:rFonts w:ascii="Arial" w:hAnsi="Arial" w:cs="Arial"/>
          <w:sz w:val="22"/>
          <w:szCs w:val="22"/>
        </w:rPr>
      </w:pPr>
    </w:p>
    <w:p w:rsidR="00E06E6A" w:rsidRDefault="00EA482A" w:rsidP="00EA482A">
      <w:pPr>
        <w:jc w:val="both"/>
        <w:rPr>
          <w:rStyle w:val="uficommentbody"/>
          <w:rFonts w:ascii="Times New Roman" w:hAnsi="Times New Roman"/>
          <w:b/>
        </w:rPr>
      </w:pPr>
      <w:r w:rsidRPr="0091748F">
        <w:rPr>
          <w:rStyle w:val="uficommentbody"/>
          <w:rFonts w:ascii="Times New Roman" w:hAnsi="Times New Roman"/>
        </w:rPr>
        <w:t xml:space="preserve">En els últims anys, </w:t>
      </w:r>
      <w:r>
        <w:rPr>
          <w:rStyle w:val="uficommentbody"/>
          <w:rFonts w:ascii="Times New Roman" w:hAnsi="Times New Roman"/>
        </w:rPr>
        <w:t>nombrosos</w:t>
      </w:r>
      <w:r w:rsidRPr="0091748F">
        <w:rPr>
          <w:rStyle w:val="uficommentbody"/>
          <w:rFonts w:ascii="Times New Roman" w:hAnsi="Times New Roman"/>
        </w:rPr>
        <w:t xml:space="preserve"> municipis</w:t>
      </w:r>
      <w:r>
        <w:rPr>
          <w:rStyle w:val="uficommentbody"/>
          <w:rFonts w:ascii="Times New Roman" w:hAnsi="Times New Roman"/>
        </w:rPr>
        <w:t xml:space="preserve"> </w:t>
      </w:r>
      <w:r w:rsidRPr="0091748F">
        <w:rPr>
          <w:rStyle w:val="uficommentbody"/>
          <w:rFonts w:ascii="Times New Roman" w:hAnsi="Times New Roman"/>
        </w:rPr>
        <w:t xml:space="preserve">han tingut en compte la diversitat actual de les unitats familiars definida des de la Generalitat de Catalunya i </w:t>
      </w:r>
      <w:r w:rsidRPr="009B75E6">
        <w:rPr>
          <w:rStyle w:val="uficommentbody"/>
          <w:rFonts w:ascii="Times New Roman" w:hAnsi="Times New Roman"/>
        </w:rPr>
        <w:t xml:space="preserve">han procedit </w:t>
      </w:r>
      <w:r w:rsidR="00E06E6A" w:rsidRPr="009B75E6">
        <w:rPr>
          <w:rStyle w:val="uficommentbody"/>
          <w:rFonts w:ascii="Times New Roman" w:hAnsi="Times New Roman"/>
        </w:rPr>
        <w:t>a equiparar els drets de les famílies nombroses i monoparentals per tal que tinguin accés als mateixos avantatges</w:t>
      </w:r>
      <w:r w:rsidR="007207CF" w:rsidRPr="009B75E6">
        <w:rPr>
          <w:rStyle w:val="uficommentbody"/>
          <w:rFonts w:ascii="Times New Roman" w:hAnsi="Times New Roman"/>
        </w:rPr>
        <w:t xml:space="preserve">. Un exemple és la bonificació de l’Impost de Béns Immobles (IBI) que només la poden obtenir les famílies nombroses. </w:t>
      </w:r>
      <w:r w:rsidR="00E06E6A" w:rsidRPr="009B75E6">
        <w:rPr>
          <w:rStyle w:val="uficommentbody"/>
          <w:rFonts w:ascii="Times New Roman" w:hAnsi="Times New Roman"/>
        </w:rPr>
        <w:t xml:space="preserve">Davant </w:t>
      </w:r>
      <w:r w:rsidR="007207CF" w:rsidRPr="009B75E6">
        <w:rPr>
          <w:rStyle w:val="uficommentbody"/>
          <w:rFonts w:ascii="Times New Roman" w:hAnsi="Times New Roman"/>
        </w:rPr>
        <w:t>la impossibilitat de modificar l’ordenança reguladora d’aquest impost, establerta per l’Estat espanyol, molts ajuntaments ofereixen, a través dels serveis socials, una línia d’ajut específica per pagar l’IBI adreçada a l</w:t>
      </w:r>
      <w:bookmarkStart w:id="0" w:name="_GoBack"/>
      <w:bookmarkEnd w:id="0"/>
      <w:r w:rsidR="007207CF" w:rsidRPr="009B75E6">
        <w:rPr>
          <w:rStyle w:val="uficommentbody"/>
          <w:rFonts w:ascii="Times New Roman" w:hAnsi="Times New Roman"/>
        </w:rPr>
        <w:t>es famílies monoparentals.</w:t>
      </w:r>
      <w:r w:rsidR="007207CF">
        <w:rPr>
          <w:rStyle w:val="uficommentbody"/>
          <w:rFonts w:ascii="Times New Roman" w:hAnsi="Times New Roman"/>
          <w:b/>
        </w:rPr>
        <w:t xml:space="preserve"> </w:t>
      </w:r>
    </w:p>
    <w:p w:rsidR="00EA482A" w:rsidRDefault="00EA482A" w:rsidP="00EA482A">
      <w:pPr>
        <w:jc w:val="both"/>
        <w:rPr>
          <w:rFonts w:ascii="Times New Roman" w:hAnsi="Times New Roman"/>
        </w:rPr>
      </w:pPr>
    </w:p>
    <w:p w:rsidR="00EA482A" w:rsidRDefault="00EA482A" w:rsidP="00EA482A">
      <w:pPr>
        <w:jc w:val="both"/>
        <w:rPr>
          <w:rFonts w:ascii="Times New Roman" w:hAnsi="Times New Roman"/>
          <w:lang w:eastAsia="ca-ES"/>
        </w:rPr>
      </w:pPr>
      <w:r w:rsidRPr="00D71CE8">
        <w:rPr>
          <w:rFonts w:ascii="Times New Roman" w:hAnsi="Times New Roman"/>
        </w:rPr>
        <w:t xml:space="preserve">El fet que en </w:t>
      </w:r>
      <w:r w:rsidR="00243005">
        <w:rPr>
          <w:rFonts w:ascii="Times New Roman" w:hAnsi="Times New Roman"/>
        </w:rPr>
        <w:t>les</w:t>
      </w:r>
      <w:r w:rsidRPr="00D71CE8">
        <w:rPr>
          <w:rFonts w:ascii="Times New Roman" w:hAnsi="Times New Roman"/>
        </w:rPr>
        <w:t xml:space="preserve"> bonificacions</w:t>
      </w:r>
      <w:r w:rsidR="00243005">
        <w:rPr>
          <w:rFonts w:ascii="Times New Roman" w:hAnsi="Times New Roman"/>
        </w:rPr>
        <w:t xml:space="preserve">, </w:t>
      </w:r>
      <w:r w:rsidRPr="00D71CE8">
        <w:rPr>
          <w:rFonts w:ascii="Times New Roman" w:hAnsi="Times New Roman"/>
        </w:rPr>
        <w:t>exempcions de càrregues i</w:t>
      </w:r>
      <w:r w:rsidR="009B75E6">
        <w:rPr>
          <w:rFonts w:ascii="Times New Roman" w:hAnsi="Times New Roman"/>
        </w:rPr>
        <w:t>/ajuts</w:t>
      </w:r>
      <w:r w:rsidRPr="00D71CE8">
        <w:rPr>
          <w:rFonts w:ascii="Times New Roman" w:hAnsi="Times New Roman"/>
        </w:rPr>
        <w:t>, només es tinguin en consideració les famílies nombroses, crea un tracte diferent i de desprotecció cap a un model concret de família, la monoparental. Aquest model de f</w:t>
      </w:r>
      <w:r w:rsidR="00AA5CFD">
        <w:rPr>
          <w:rFonts w:ascii="Times New Roman" w:hAnsi="Times New Roman"/>
        </w:rPr>
        <w:t>amília hauria d’estar equiparat</w:t>
      </w:r>
      <w:r w:rsidRPr="00D71CE8">
        <w:rPr>
          <w:rFonts w:ascii="Times New Roman" w:hAnsi="Times New Roman"/>
        </w:rPr>
        <w:t xml:space="preserve"> </w:t>
      </w:r>
      <w:r w:rsidR="00AA5CFD">
        <w:rPr>
          <w:rFonts w:ascii="Times New Roman" w:hAnsi="Times New Roman"/>
          <w:lang w:eastAsia="ca-ES"/>
        </w:rPr>
        <w:t xml:space="preserve">al de les famílies nombroses, </w:t>
      </w:r>
      <w:r w:rsidR="00B20E81">
        <w:rPr>
          <w:rFonts w:ascii="Times New Roman" w:hAnsi="Times New Roman"/>
          <w:lang w:eastAsia="ca-ES"/>
        </w:rPr>
        <w:t>tots dos models</w:t>
      </w:r>
      <w:r w:rsidRPr="00943C9E">
        <w:rPr>
          <w:rFonts w:ascii="Times New Roman" w:hAnsi="Times New Roman"/>
          <w:lang w:eastAsia="ca-ES"/>
        </w:rPr>
        <w:t xml:space="preserve"> necessiten mesures especials de protecció social i econòmica.</w:t>
      </w:r>
    </w:p>
    <w:p w:rsidR="00EA482A" w:rsidRDefault="00EA482A" w:rsidP="00EA482A">
      <w:pPr>
        <w:jc w:val="both"/>
        <w:rPr>
          <w:rFonts w:ascii="Times New Roman" w:hAnsi="Times New Roman"/>
          <w:lang w:eastAsia="ca-ES"/>
        </w:rPr>
      </w:pPr>
    </w:p>
    <w:p w:rsidR="00EA482A" w:rsidRDefault="00EA482A" w:rsidP="00EA482A">
      <w:pPr>
        <w:jc w:val="both"/>
        <w:rPr>
          <w:rFonts w:ascii="Times New Roman" w:hAnsi="Times New Roman"/>
          <w:lang w:eastAsia="ca-ES"/>
        </w:rPr>
      </w:pPr>
      <w:r>
        <w:rPr>
          <w:rFonts w:ascii="Times New Roman" w:hAnsi="Times New Roman"/>
          <w:lang w:eastAsia="ca-ES"/>
        </w:rPr>
        <w:t>La Generalitat de Catalunya fa anys que reconeix i garanteix la igualtat d’oportunitats a les famílies nombroses i monoparentals amb fills i/o filles a càrrec</w:t>
      </w:r>
      <w:r w:rsidR="00B20E81">
        <w:rPr>
          <w:rFonts w:ascii="Times New Roman" w:hAnsi="Times New Roman"/>
          <w:lang w:eastAsia="ca-ES"/>
        </w:rPr>
        <w:t>;</w:t>
      </w:r>
      <w:r>
        <w:rPr>
          <w:rFonts w:ascii="Times New Roman" w:hAnsi="Times New Roman"/>
          <w:lang w:eastAsia="ca-ES"/>
        </w:rPr>
        <w:t xml:space="preserve"> i e</w:t>
      </w:r>
      <w:r w:rsidR="00B20E81">
        <w:rPr>
          <w:rFonts w:ascii="Times New Roman" w:hAnsi="Times New Roman"/>
          <w:lang w:eastAsia="ca-ES"/>
        </w:rPr>
        <w:t>n nombrosos a</w:t>
      </w:r>
      <w:r>
        <w:rPr>
          <w:rFonts w:ascii="Times New Roman" w:hAnsi="Times New Roman"/>
          <w:lang w:eastAsia="ca-ES"/>
        </w:rPr>
        <w:t>juntament</w:t>
      </w:r>
      <w:r w:rsidR="00072819">
        <w:rPr>
          <w:rFonts w:ascii="Times New Roman" w:hAnsi="Times New Roman"/>
          <w:lang w:eastAsia="ca-ES"/>
        </w:rPr>
        <w:t>s</w:t>
      </w:r>
      <w:r>
        <w:rPr>
          <w:rFonts w:ascii="Times New Roman" w:hAnsi="Times New Roman"/>
          <w:lang w:eastAsia="ca-ES"/>
        </w:rPr>
        <w:t xml:space="preserve"> de Catalunya </w:t>
      </w:r>
      <w:r w:rsidR="00B20E81">
        <w:rPr>
          <w:rFonts w:ascii="Times New Roman" w:hAnsi="Times New Roman"/>
          <w:lang w:eastAsia="ca-ES"/>
        </w:rPr>
        <w:t>ja fa temps que</w:t>
      </w:r>
      <w:r>
        <w:rPr>
          <w:rFonts w:ascii="Times New Roman" w:hAnsi="Times New Roman"/>
          <w:lang w:eastAsia="ca-ES"/>
        </w:rPr>
        <w:t xml:space="preserve"> </w:t>
      </w:r>
      <w:r w:rsidR="00B20E81">
        <w:rPr>
          <w:rFonts w:ascii="Times New Roman" w:hAnsi="Times New Roman"/>
          <w:lang w:eastAsia="ca-ES"/>
        </w:rPr>
        <w:t>s’actua atenent</w:t>
      </w:r>
      <w:r>
        <w:rPr>
          <w:rFonts w:ascii="Times New Roman" w:hAnsi="Times New Roman"/>
          <w:lang w:eastAsia="ca-ES"/>
        </w:rPr>
        <w:t xml:space="preserve"> la realitat i necessitats actuals de les noves famílies. </w:t>
      </w:r>
    </w:p>
    <w:p w:rsidR="00EA482A" w:rsidRDefault="00EA482A" w:rsidP="00EA482A">
      <w:pPr>
        <w:jc w:val="both"/>
        <w:rPr>
          <w:rFonts w:ascii="Times New Roman" w:hAnsi="Times New Roman"/>
          <w:lang w:eastAsia="ca-ES"/>
        </w:rPr>
      </w:pPr>
    </w:p>
    <w:p w:rsidR="00EA482A" w:rsidRDefault="00EA482A" w:rsidP="00EA482A">
      <w:pPr>
        <w:jc w:val="both"/>
        <w:rPr>
          <w:rFonts w:ascii="Times" w:hAnsi="Times" w:cs="Arial"/>
        </w:rPr>
      </w:pPr>
      <w:r w:rsidRPr="000877EA">
        <w:rPr>
          <w:rFonts w:ascii="Times" w:hAnsi="Times" w:cs="Arial"/>
        </w:rPr>
        <w:t>Per tots els motius exposats anteriorment, el Grup Municipal de CiU a l’Ajuntament de Tarrago</w:t>
      </w:r>
      <w:r w:rsidR="00243005">
        <w:rPr>
          <w:rFonts w:ascii="Times" w:hAnsi="Times" w:cs="Arial"/>
        </w:rPr>
        <w:t>na proposa al Ple l’adopció del</w:t>
      </w:r>
      <w:r w:rsidRPr="000877EA">
        <w:rPr>
          <w:rFonts w:ascii="Times" w:hAnsi="Times" w:cs="Arial"/>
        </w:rPr>
        <w:t xml:space="preserve"> </w:t>
      </w:r>
      <w:r w:rsidR="00243005">
        <w:rPr>
          <w:rFonts w:ascii="Times" w:hAnsi="Times" w:cs="Arial"/>
        </w:rPr>
        <w:t>següent acord</w:t>
      </w:r>
      <w:r w:rsidRPr="000877EA">
        <w:rPr>
          <w:rFonts w:ascii="Times" w:hAnsi="Times" w:cs="Arial"/>
        </w:rPr>
        <w:t>:</w:t>
      </w:r>
    </w:p>
    <w:p w:rsidR="00EA482A" w:rsidRPr="002A01F7" w:rsidRDefault="00EA482A" w:rsidP="00EA482A">
      <w:pPr>
        <w:jc w:val="both"/>
        <w:rPr>
          <w:rFonts w:ascii="Times" w:hAnsi="Times" w:cs="Arial"/>
        </w:rPr>
      </w:pPr>
    </w:p>
    <w:p w:rsidR="00EA482A" w:rsidRPr="009B75E6" w:rsidRDefault="00EA482A" w:rsidP="00EA482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A01F7">
        <w:rPr>
          <w:rFonts w:ascii="Times New Roman" w:hAnsi="Times New Roman"/>
          <w:b/>
        </w:rPr>
        <w:t xml:space="preserve">PRIMER.- </w:t>
      </w:r>
      <w:r w:rsidR="00243005" w:rsidRPr="009B75E6">
        <w:rPr>
          <w:rFonts w:ascii="Times New Roman" w:hAnsi="Times New Roman"/>
        </w:rPr>
        <w:t xml:space="preserve">Que l’Ajuntament de Tarragona, a través dels Serveis Socials, obri una línia d’ajut per pagar l’IBI a les famílies monoparentals mentre l’Estat espanyol no modifiqui la llei que regula aquesta ordenança amb l’objectiu d’equiparar els dos models de família (nombrosa i monoparental). </w:t>
      </w:r>
    </w:p>
    <w:p w:rsidR="00EA482A" w:rsidRPr="002A01F7" w:rsidRDefault="00EA482A" w:rsidP="00EA482A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A482A" w:rsidRDefault="00EA482A" w:rsidP="00EA482A">
      <w:pPr>
        <w:jc w:val="both"/>
        <w:rPr>
          <w:rFonts w:ascii="Times New Roman" w:hAnsi="Times New Roman"/>
          <w:bCs/>
        </w:rPr>
      </w:pPr>
    </w:p>
    <w:p w:rsidR="00EA482A" w:rsidRDefault="00EA482A" w:rsidP="00EA482A">
      <w:pPr>
        <w:jc w:val="both"/>
        <w:rPr>
          <w:rFonts w:ascii="Times New Roman" w:hAnsi="Times New Roman"/>
          <w:bCs/>
        </w:rPr>
      </w:pPr>
    </w:p>
    <w:p w:rsidR="00EA482A" w:rsidRDefault="00EA482A" w:rsidP="00EA482A">
      <w:pPr>
        <w:jc w:val="both"/>
        <w:rPr>
          <w:rFonts w:ascii="Times" w:hAnsi="Times" w:cs="Arial"/>
          <w:bCs/>
        </w:rPr>
      </w:pPr>
    </w:p>
    <w:p w:rsidR="00606C74" w:rsidRDefault="00606C74" w:rsidP="00EA482A">
      <w:pPr>
        <w:jc w:val="both"/>
        <w:rPr>
          <w:rFonts w:ascii="Times" w:hAnsi="Times" w:cs="Arial"/>
          <w:bCs/>
        </w:rPr>
      </w:pPr>
    </w:p>
    <w:p w:rsidR="00EA482A" w:rsidRPr="00A1177A" w:rsidRDefault="00EA482A" w:rsidP="00EA482A">
      <w:pPr>
        <w:jc w:val="both"/>
        <w:rPr>
          <w:rFonts w:ascii="Times" w:hAnsi="Times" w:cs="Arial"/>
        </w:rPr>
      </w:pPr>
      <w:r w:rsidRPr="00A1177A">
        <w:rPr>
          <w:rFonts w:ascii="Times" w:hAnsi="Times" w:cs="Arial"/>
        </w:rPr>
        <w:t xml:space="preserve">Albert Abelló </w:t>
      </w:r>
    </w:p>
    <w:p w:rsidR="00EA482A" w:rsidRDefault="00EA482A" w:rsidP="00EA482A">
      <w:pPr>
        <w:jc w:val="both"/>
        <w:rPr>
          <w:rFonts w:ascii="Times" w:hAnsi="Times" w:cs="Arial"/>
        </w:rPr>
      </w:pPr>
      <w:r w:rsidRPr="00A1177A">
        <w:rPr>
          <w:rFonts w:ascii="Times" w:hAnsi="Times" w:cs="Arial"/>
        </w:rPr>
        <w:t>Conseller Portaveu del Grup Municipal de Convergència i Unió.</w:t>
      </w:r>
    </w:p>
    <w:p w:rsidR="00EA482A" w:rsidRDefault="00EA482A" w:rsidP="00EA482A">
      <w:pPr>
        <w:jc w:val="both"/>
        <w:rPr>
          <w:rFonts w:ascii="Times" w:hAnsi="Times" w:cs="Arial"/>
        </w:rPr>
      </w:pPr>
    </w:p>
    <w:p w:rsidR="00EA482A" w:rsidRDefault="00EA482A" w:rsidP="00EA482A">
      <w:pPr>
        <w:jc w:val="both"/>
        <w:rPr>
          <w:rFonts w:ascii="Times" w:hAnsi="Times" w:cs="Arial"/>
        </w:rPr>
      </w:pPr>
      <w:r w:rsidRPr="00A1177A">
        <w:rPr>
          <w:rFonts w:ascii="Times" w:hAnsi="Times" w:cs="Arial"/>
        </w:rPr>
        <w:t>Tarragona,</w:t>
      </w:r>
      <w:r>
        <w:rPr>
          <w:rFonts w:ascii="Times" w:hAnsi="Times" w:cs="Arial"/>
        </w:rPr>
        <w:t xml:space="preserve"> </w:t>
      </w:r>
      <w:r w:rsidR="00243005">
        <w:rPr>
          <w:rFonts w:ascii="Times" w:hAnsi="Times" w:cs="Arial"/>
        </w:rPr>
        <w:t>26</w:t>
      </w:r>
      <w:r w:rsidR="00B20E81">
        <w:rPr>
          <w:rFonts w:ascii="Times" w:hAnsi="Times" w:cs="Arial"/>
        </w:rPr>
        <w:t xml:space="preserve"> </w:t>
      </w:r>
      <w:r>
        <w:rPr>
          <w:rFonts w:ascii="Times" w:hAnsi="Times" w:cs="Arial"/>
        </w:rPr>
        <w:t xml:space="preserve">de maig </w:t>
      </w:r>
      <w:r w:rsidRPr="00A1177A">
        <w:rPr>
          <w:rFonts w:ascii="Times" w:hAnsi="Times" w:cs="Arial"/>
        </w:rPr>
        <w:t>de</w:t>
      </w:r>
      <w:r>
        <w:rPr>
          <w:rFonts w:ascii="Times" w:hAnsi="Times" w:cs="Arial"/>
        </w:rPr>
        <w:t>l 2017</w:t>
      </w:r>
    </w:p>
    <w:p w:rsidR="00EA482A" w:rsidRDefault="00EA482A" w:rsidP="00EA482A">
      <w:pPr>
        <w:jc w:val="both"/>
        <w:rPr>
          <w:rFonts w:ascii="Times" w:hAnsi="Times" w:cs="Arial"/>
        </w:rPr>
      </w:pPr>
    </w:p>
    <w:p w:rsidR="00EA482A" w:rsidRDefault="00EA482A" w:rsidP="00EA482A">
      <w:pPr>
        <w:jc w:val="both"/>
        <w:rPr>
          <w:rFonts w:ascii="Times" w:hAnsi="Times" w:cs="Arial"/>
        </w:rPr>
      </w:pPr>
    </w:p>
    <w:p w:rsidR="00EA482A" w:rsidRDefault="00EA482A" w:rsidP="00EA482A">
      <w:pPr>
        <w:jc w:val="both"/>
        <w:rPr>
          <w:rFonts w:ascii="Times" w:hAnsi="Times" w:cs="Arial"/>
          <w:sz w:val="22"/>
          <w:szCs w:val="22"/>
        </w:rPr>
      </w:pPr>
    </w:p>
    <w:p w:rsidR="00606C74" w:rsidRDefault="00606C74" w:rsidP="00EA482A">
      <w:pPr>
        <w:jc w:val="both"/>
        <w:rPr>
          <w:rFonts w:ascii="Times" w:hAnsi="Times" w:cs="Arial"/>
          <w:sz w:val="22"/>
          <w:szCs w:val="22"/>
        </w:rPr>
      </w:pPr>
    </w:p>
    <w:p w:rsidR="00606C74" w:rsidRPr="00056624" w:rsidRDefault="00606C74" w:rsidP="00EA482A">
      <w:pPr>
        <w:jc w:val="both"/>
        <w:rPr>
          <w:rFonts w:ascii="Times" w:hAnsi="Times" w:cs="Arial"/>
          <w:sz w:val="22"/>
          <w:szCs w:val="22"/>
        </w:rPr>
      </w:pPr>
    </w:p>
    <w:p w:rsidR="00EA482A" w:rsidRPr="002D5416" w:rsidRDefault="00EA482A" w:rsidP="00EA482A">
      <w:pPr>
        <w:jc w:val="both"/>
        <w:rPr>
          <w:rFonts w:ascii="Times" w:hAnsi="Times" w:cs="Arial"/>
          <w:i/>
        </w:rPr>
      </w:pPr>
      <w:r w:rsidRPr="00BA4C7A">
        <w:rPr>
          <w:rFonts w:ascii="Times" w:hAnsi="Times" w:cs="Arial"/>
          <w:i/>
          <w:sz w:val="22"/>
          <w:szCs w:val="22"/>
        </w:rPr>
        <w:t>Aquesta moció serà defensada pel Conseller Portaveu del Grup Municipal de Co</w:t>
      </w:r>
      <w:r>
        <w:rPr>
          <w:rFonts w:ascii="Times" w:hAnsi="Times" w:cs="Arial"/>
          <w:i/>
          <w:sz w:val="22"/>
          <w:szCs w:val="22"/>
        </w:rPr>
        <w:t>nvergència i Unió, Albert Abelló</w:t>
      </w:r>
    </w:p>
    <w:p w:rsidR="001D5507" w:rsidRPr="002D5416" w:rsidRDefault="001D5507" w:rsidP="002D5416">
      <w:pPr>
        <w:jc w:val="both"/>
        <w:rPr>
          <w:rFonts w:ascii="Times" w:hAnsi="Times" w:cs="Arial"/>
          <w:i/>
        </w:rPr>
      </w:pPr>
    </w:p>
    <w:sectPr w:rsidR="001D5507" w:rsidRPr="002D5416">
      <w:headerReference w:type="default" r:id="rId8"/>
      <w:footerReference w:type="default" r:id="rId9"/>
      <w:pgSz w:w="11906" w:h="16838"/>
      <w:pgMar w:top="215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8A" w:rsidRDefault="00D02D8A">
      <w:r>
        <w:separator/>
      </w:r>
    </w:p>
  </w:endnote>
  <w:endnote w:type="continuationSeparator" w:id="0">
    <w:p w:rsidR="00D02D8A" w:rsidRDefault="00D0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28" w:rsidRPr="00B20E81" w:rsidRDefault="00A20C28" w:rsidP="00A20C28">
    <w:pPr>
      <w:jc w:val="center"/>
      <w:rPr>
        <w:rFonts w:ascii="Times New Roman" w:hAnsi="Times New Roman"/>
        <w:color w:val="F79646"/>
        <w:sz w:val="20"/>
        <w:szCs w:val="20"/>
      </w:rPr>
    </w:pPr>
    <w:r w:rsidRPr="00B20E81">
      <w:rPr>
        <w:rFonts w:ascii="Times New Roman" w:hAnsi="Times New Roman"/>
        <w:b/>
        <w:bCs/>
        <w:color w:val="F79646"/>
        <w:sz w:val="20"/>
        <w:szCs w:val="20"/>
      </w:rPr>
      <w:t>Plaça de la Font 1 - 43003–TARRAGONA Telèfon 977296188 - Fax 977 296190 E-mail: gm.ciu.tgna@tarragona.cat</w:t>
    </w:r>
  </w:p>
  <w:p w:rsidR="00A20C28" w:rsidRDefault="00A20C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8A" w:rsidRDefault="00D02D8A">
      <w:r>
        <w:separator/>
      </w:r>
    </w:p>
  </w:footnote>
  <w:footnote w:type="continuationSeparator" w:id="0">
    <w:p w:rsidR="00D02D8A" w:rsidRDefault="00D0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F9" w:rsidRDefault="00EA0409" w:rsidP="006342F9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3893820</wp:posOffset>
          </wp:positionH>
          <wp:positionV relativeFrom="paragraph">
            <wp:posOffset>-288925</wp:posOffset>
          </wp:positionV>
          <wp:extent cx="1303020" cy="1303020"/>
          <wp:effectExtent l="19050" t="0" r="0" b="0"/>
          <wp:wrapNone/>
          <wp:docPr id="5" name="Imagen 5" descr="IMG-20150616-WA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-20150616-WA0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303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2D8A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15pt;margin-top:16.85pt;width:129pt;height:46.5pt;z-index:251657728;mso-wrap-edited:f;mso-position-horizontal-relative:text;mso-position-vertical-relative:text" wrapcoords="-126 0 -126 21252 21600 21252 21600 0 -126 0">
          <v:imagedata r:id="rId2" o:title=""/>
          <w10:wrap type="tight"/>
        </v:shape>
        <o:OLEObject Type="Embed" ProgID="MSPhotoEd.3" ShapeID="_x0000_s2050" DrawAspect="Content" ObjectID="_1557307331" r:id="rId3"/>
      </w:pict>
    </w:r>
    <w:r w:rsidR="006342F9">
      <w:t xml:space="preserve">                                                                                       </w:t>
    </w:r>
  </w:p>
  <w:p w:rsidR="00F65BB1" w:rsidRDefault="00F65BB1" w:rsidP="006342F9">
    <w:pPr>
      <w:pStyle w:val="Encabezado"/>
    </w:pPr>
  </w:p>
  <w:p w:rsidR="00F65BB1" w:rsidRDefault="00F65BB1" w:rsidP="006342F9">
    <w:pPr>
      <w:pStyle w:val="Encabezado"/>
    </w:pPr>
  </w:p>
  <w:p w:rsidR="00F65BB1" w:rsidRDefault="00F65BB1" w:rsidP="006342F9">
    <w:pPr>
      <w:pStyle w:val="Encabezado"/>
    </w:pPr>
    <w:r>
      <w:t xml:space="preserve">                                                           </w:t>
    </w:r>
  </w:p>
  <w:p w:rsidR="001135FA" w:rsidRPr="006342F9" w:rsidRDefault="004A6697" w:rsidP="006342F9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238760</wp:posOffset>
              </wp:positionV>
              <wp:extent cx="5257800" cy="0"/>
              <wp:effectExtent l="38100" t="38735" r="38100" b="469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pt" to="41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" strokecolor="#f90" strokeweight="6pt"/>
          </w:pict>
        </mc:Fallback>
      </mc:AlternateContent>
    </w:r>
    <w:r w:rsidR="001135FA">
      <w:rPr>
        <w:rFonts w:ascii="Arial" w:hAnsi="Arial" w:cs="Arial"/>
        <w:b/>
        <w:bCs/>
        <w:sz w:val="48"/>
      </w:rPr>
      <w:t xml:space="preserve">  </w:t>
    </w:r>
  </w:p>
  <w:p w:rsidR="006342F9" w:rsidRDefault="006342F9">
    <w:pPr>
      <w:pStyle w:val="Encabezado"/>
      <w:jc w:val="center"/>
      <w:rPr>
        <w:rFonts w:ascii="Arial" w:hAnsi="Arial" w:cs="Arial"/>
        <w:b/>
        <w:bCs/>
        <w:sz w:val="32"/>
      </w:rPr>
    </w:pPr>
  </w:p>
  <w:p w:rsidR="001135FA" w:rsidRDefault="001135FA">
    <w:pPr>
      <w:pStyle w:val="Encabezad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6C6"/>
    <w:multiLevelType w:val="multilevel"/>
    <w:tmpl w:val="8D22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C1B38"/>
    <w:multiLevelType w:val="hybridMultilevel"/>
    <w:tmpl w:val="7D0E1AD8"/>
    <w:lvl w:ilvl="0" w:tplc="F9E69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7C195B"/>
    <w:multiLevelType w:val="multilevel"/>
    <w:tmpl w:val="F5B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63B12"/>
    <w:multiLevelType w:val="multilevel"/>
    <w:tmpl w:val="AA6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97B7F"/>
    <w:multiLevelType w:val="multilevel"/>
    <w:tmpl w:val="3486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F619B"/>
    <w:multiLevelType w:val="hybridMultilevel"/>
    <w:tmpl w:val="0CFEE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415EA"/>
    <w:multiLevelType w:val="multilevel"/>
    <w:tmpl w:val="E85C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21586"/>
    <w:multiLevelType w:val="multilevel"/>
    <w:tmpl w:val="D7FE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B5181"/>
    <w:multiLevelType w:val="multilevel"/>
    <w:tmpl w:val="1D92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713E6"/>
    <w:multiLevelType w:val="multilevel"/>
    <w:tmpl w:val="3E5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35840"/>
    <w:multiLevelType w:val="multilevel"/>
    <w:tmpl w:val="A29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33"/>
    <w:rsid w:val="00006302"/>
    <w:rsid w:val="00021FD1"/>
    <w:rsid w:val="0005419F"/>
    <w:rsid w:val="00072819"/>
    <w:rsid w:val="000877EA"/>
    <w:rsid w:val="000A131A"/>
    <w:rsid w:val="000B005F"/>
    <w:rsid w:val="000B5286"/>
    <w:rsid w:val="000B550C"/>
    <w:rsid w:val="000B75A5"/>
    <w:rsid w:val="000F70CA"/>
    <w:rsid w:val="001135FA"/>
    <w:rsid w:val="00115117"/>
    <w:rsid w:val="00116F9C"/>
    <w:rsid w:val="00145440"/>
    <w:rsid w:val="00161E01"/>
    <w:rsid w:val="001704AC"/>
    <w:rsid w:val="001A07D4"/>
    <w:rsid w:val="001B09A7"/>
    <w:rsid w:val="001B138A"/>
    <w:rsid w:val="001B4AC7"/>
    <w:rsid w:val="001D5507"/>
    <w:rsid w:val="002037D4"/>
    <w:rsid w:val="00241A29"/>
    <w:rsid w:val="00243005"/>
    <w:rsid w:val="00265757"/>
    <w:rsid w:val="002A1524"/>
    <w:rsid w:val="002B3C11"/>
    <w:rsid w:val="002D133C"/>
    <w:rsid w:val="002D5416"/>
    <w:rsid w:val="003031DB"/>
    <w:rsid w:val="0032296B"/>
    <w:rsid w:val="00354E36"/>
    <w:rsid w:val="00370CA6"/>
    <w:rsid w:val="003A79A8"/>
    <w:rsid w:val="003B448D"/>
    <w:rsid w:val="003B6C84"/>
    <w:rsid w:val="003D6384"/>
    <w:rsid w:val="003F2C43"/>
    <w:rsid w:val="00430172"/>
    <w:rsid w:val="00460E31"/>
    <w:rsid w:val="004639C2"/>
    <w:rsid w:val="00473CC8"/>
    <w:rsid w:val="004A6697"/>
    <w:rsid w:val="004B4093"/>
    <w:rsid w:val="004B5A13"/>
    <w:rsid w:val="004D1CBD"/>
    <w:rsid w:val="004E629E"/>
    <w:rsid w:val="0050054E"/>
    <w:rsid w:val="005033A9"/>
    <w:rsid w:val="0052215B"/>
    <w:rsid w:val="00531F29"/>
    <w:rsid w:val="0054762E"/>
    <w:rsid w:val="00562613"/>
    <w:rsid w:val="0059158E"/>
    <w:rsid w:val="00606C74"/>
    <w:rsid w:val="00613DDB"/>
    <w:rsid w:val="0062721B"/>
    <w:rsid w:val="0063053F"/>
    <w:rsid w:val="006342F9"/>
    <w:rsid w:val="006405ED"/>
    <w:rsid w:val="0064142D"/>
    <w:rsid w:val="00655B33"/>
    <w:rsid w:val="006A4593"/>
    <w:rsid w:val="006C7B0D"/>
    <w:rsid w:val="00702FBC"/>
    <w:rsid w:val="007207CF"/>
    <w:rsid w:val="00745FE5"/>
    <w:rsid w:val="0075208D"/>
    <w:rsid w:val="00753FB5"/>
    <w:rsid w:val="00755E51"/>
    <w:rsid w:val="00757153"/>
    <w:rsid w:val="00787125"/>
    <w:rsid w:val="007A1BE1"/>
    <w:rsid w:val="007C748B"/>
    <w:rsid w:val="007E1A81"/>
    <w:rsid w:val="007E54A0"/>
    <w:rsid w:val="007F4FF1"/>
    <w:rsid w:val="00807DEA"/>
    <w:rsid w:val="0081744E"/>
    <w:rsid w:val="00823400"/>
    <w:rsid w:val="008305E7"/>
    <w:rsid w:val="0083443C"/>
    <w:rsid w:val="00847AD2"/>
    <w:rsid w:val="00862EFC"/>
    <w:rsid w:val="00872CD2"/>
    <w:rsid w:val="00873AEB"/>
    <w:rsid w:val="008C5958"/>
    <w:rsid w:val="008D2A0A"/>
    <w:rsid w:val="008D2F55"/>
    <w:rsid w:val="008E771E"/>
    <w:rsid w:val="008F0384"/>
    <w:rsid w:val="008F2907"/>
    <w:rsid w:val="009222B6"/>
    <w:rsid w:val="00945D26"/>
    <w:rsid w:val="00980E9E"/>
    <w:rsid w:val="009904D4"/>
    <w:rsid w:val="009A472C"/>
    <w:rsid w:val="009B75E6"/>
    <w:rsid w:val="009C017E"/>
    <w:rsid w:val="009C4973"/>
    <w:rsid w:val="009E5992"/>
    <w:rsid w:val="00A0570B"/>
    <w:rsid w:val="00A07A60"/>
    <w:rsid w:val="00A1177A"/>
    <w:rsid w:val="00A20C28"/>
    <w:rsid w:val="00A21BBB"/>
    <w:rsid w:val="00A43760"/>
    <w:rsid w:val="00A57A81"/>
    <w:rsid w:val="00A92E6F"/>
    <w:rsid w:val="00AA5CFD"/>
    <w:rsid w:val="00AE35CB"/>
    <w:rsid w:val="00AE7F0F"/>
    <w:rsid w:val="00AF2007"/>
    <w:rsid w:val="00B004E3"/>
    <w:rsid w:val="00B20E81"/>
    <w:rsid w:val="00B2150C"/>
    <w:rsid w:val="00B57E62"/>
    <w:rsid w:val="00B64712"/>
    <w:rsid w:val="00B7136E"/>
    <w:rsid w:val="00B745A6"/>
    <w:rsid w:val="00B8277F"/>
    <w:rsid w:val="00BA4C7A"/>
    <w:rsid w:val="00BC0392"/>
    <w:rsid w:val="00BC0BB3"/>
    <w:rsid w:val="00BE0BEC"/>
    <w:rsid w:val="00BE5EE6"/>
    <w:rsid w:val="00BE7F5B"/>
    <w:rsid w:val="00C02A95"/>
    <w:rsid w:val="00C1054B"/>
    <w:rsid w:val="00C30BAF"/>
    <w:rsid w:val="00C46EB6"/>
    <w:rsid w:val="00C56B81"/>
    <w:rsid w:val="00C92A36"/>
    <w:rsid w:val="00C96E09"/>
    <w:rsid w:val="00CB4697"/>
    <w:rsid w:val="00D02D8A"/>
    <w:rsid w:val="00D42107"/>
    <w:rsid w:val="00D51EC9"/>
    <w:rsid w:val="00D862FE"/>
    <w:rsid w:val="00D872CF"/>
    <w:rsid w:val="00D911BD"/>
    <w:rsid w:val="00DA6E26"/>
    <w:rsid w:val="00DB21DF"/>
    <w:rsid w:val="00DB6F04"/>
    <w:rsid w:val="00DC1D3C"/>
    <w:rsid w:val="00DE0ABB"/>
    <w:rsid w:val="00DF2C54"/>
    <w:rsid w:val="00E06E6A"/>
    <w:rsid w:val="00E10B66"/>
    <w:rsid w:val="00E15239"/>
    <w:rsid w:val="00E320D9"/>
    <w:rsid w:val="00E4719D"/>
    <w:rsid w:val="00E60E84"/>
    <w:rsid w:val="00E63AAA"/>
    <w:rsid w:val="00E803E7"/>
    <w:rsid w:val="00EA0409"/>
    <w:rsid w:val="00EA482A"/>
    <w:rsid w:val="00EB0F73"/>
    <w:rsid w:val="00EC40A7"/>
    <w:rsid w:val="00ED2F6F"/>
    <w:rsid w:val="00EE2228"/>
    <w:rsid w:val="00F07957"/>
    <w:rsid w:val="00F13154"/>
    <w:rsid w:val="00F31869"/>
    <w:rsid w:val="00F46DC9"/>
    <w:rsid w:val="00F56249"/>
    <w:rsid w:val="00F65BB1"/>
    <w:rsid w:val="00F67F9B"/>
    <w:rsid w:val="00FB647E"/>
    <w:rsid w:val="00FB794E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4"/>
      <w:szCs w:val="24"/>
      <w:lang w:val="ca-ES"/>
    </w:rPr>
  </w:style>
  <w:style w:type="paragraph" w:styleId="Ttulo1">
    <w:name w:val="heading 1"/>
    <w:basedOn w:val="Normal"/>
    <w:link w:val="Ttulo1Car"/>
    <w:uiPriority w:val="9"/>
    <w:qFormat/>
    <w:rsid w:val="00A1177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E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E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semiHidden/>
    <w:pPr>
      <w:jc w:val="center"/>
    </w:pPr>
  </w:style>
  <w:style w:type="character" w:customStyle="1" w:styleId="Textoindependiente2Car">
    <w:name w:val="Texto independiente 2 Car"/>
    <w:link w:val="Textoindependiente2"/>
    <w:semiHidden/>
    <w:rsid w:val="00B004E3"/>
    <w:rPr>
      <w:rFonts w:ascii="Bookman Old Style" w:hAnsi="Bookman Old Style"/>
      <w:sz w:val="24"/>
      <w:szCs w:val="24"/>
      <w:lang w:val="ca-ES"/>
    </w:rPr>
  </w:style>
  <w:style w:type="character" w:customStyle="1" w:styleId="Ttulo1Car">
    <w:name w:val="Título 1 Car"/>
    <w:link w:val="Ttulo1"/>
    <w:uiPriority w:val="9"/>
    <w:rsid w:val="00A1177A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1177A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Hipervnculo">
    <w:name w:val="Hyperlink"/>
    <w:uiPriority w:val="99"/>
    <w:semiHidden/>
    <w:unhideWhenUsed/>
    <w:rsid w:val="00A1177A"/>
    <w:rPr>
      <w:color w:val="0000FF"/>
      <w:u w:val="single"/>
    </w:rPr>
  </w:style>
  <w:style w:type="character" w:styleId="Textoennegrita">
    <w:name w:val="Strong"/>
    <w:uiPriority w:val="22"/>
    <w:qFormat/>
    <w:rsid w:val="00A1177A"/>
    <w:rPr>
      <w:b/>
      <w:bCs/>
    </w:rPr>
  </w:style>
  <w:style w:type="character" w:customStyle="1" w:styleId="Ttulo2Car">
    <w:name w:val="Título 2 Car"/>
    <w:link w:val="Ttulo2"/>
    <w:uiPriority w:val="9"/>
    <w:semiHidden/>
    <w:rsid w:val="00C46EB6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rsid w:val="00C46EB6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livefyre-commentcount">
    <w:name w:val="livefyre-commentcount"/>
    <w:rsid w:val="00C46EB6"/>
  </w:style>
  <w:style w:type="paragraph" w:customStyle="1" w:styleId="enviar-carta">
    <w:name w:val="enviar-carta"/>
    <w:basedOn w:val="Normal"/>
    <w:rsid w:val="00C46EB6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paragraph" w:customStyle="1" w:styleId="autor">
    <w:name w:val="autor"/>
    <w:basedOn w:val="Normal"/>
    <w:rsid w:val="00C46EB6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character" w:customStyle="1" w:styleId="fecha">
    <w:name w:val="fecha"/>
    <w:rsid w:val="00C46EB6"/>
  </w:style>
  <w:style w:type="character" w:customStyle="1" w:styleId="teads-ui-components-credits-colored">
    <w:name w:val="teads-ui-components-credits-colored"/>
    <w:rsid w:val="00C46EB6"/>
  </w:style>
  <w:style w:type="character" w:customStyle="1" w:styleId="Epgrafe1">
    <w:name w:val="Epígrafe1"/>
    <w:rsid w:val="00C46EB6"/>
  </w:style>
  <w:style w:type="character" w:customStyle="1" w:styleId="noticia-date-display-single">
    <w:name w:val="noticia-date-display-single"/>
    <w:rsid w:val="003F2C43"/>
  </w:style>
  <w:style w:type="character" w:styleId="nfasis">
    <w:name w:val="Emphasis"/>
    <w:uiPriority w:val="20"/>
    <w:qFormat/>
    <w:rsid w:val="003F2C43"/>
    <w:rPr>
      <w:i/>
      <w:iCs/>
    </w:rPr>
  </w:style>
  <w:style w:type="paragraph" w:styleId="Prrafodelista">
    <w:name w:val="List Paragraph"/>
    <w:basedOn w:val="Normal"/>
    <w:uiPriority w:val="34"/>
    <w:qFormat/>
    <w:rsid w:val="004D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Normal">
    <w:name w:val="N/ Normal"/>
    <w:rsid w:val="004D1CBD"/>
    <w:pPr>
      <w:spacing w:after="100" w:line="220" w:lineRule="atLeast"/>
      <w:jc w:val="both"/>
    </w:pPr>
    <w:rPr>
      <w:color w:val="000000"/>
      <w:lang w:val="ca-ES"/>
    </w:rPr>
  </w:style>
  <w:style w:type="character" w:customStyle="1" w:styleId="ECNormal">
    <w:name w:val="EC Normal"/>
    <w:uiPriority w:val="99"/>
    <w:rsid w:val="004D1CBD"/>
    <w:rPr>
      <w:w w:val="100"/>
      <w:lang w:val="ca-ES" w:eastAsia="x-none"/>
    </w:rPr>
  </w:style>
  <w:style w:type="character" w:customStyle="1" w:styleId="uficommentbody">
    <w:name w:val="uficommentbody"/>
    <w:basedOn w:val="Fuentedeprrafopredeter"/>
    <w:rsid w:val="00EA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4"/>
      <w:szCs w:val="24"/>
      <w:lang w:val="ca-ES"/>
    </w:rPr>
  </w:style>
  <w:style w:type="paragraph" w:styleId="Ttulo1">
    <w:name w:val="heading 1"/>
    <w:basedOn w:val="Normal"/>
    <w:link w:val="Ttulo1Car"/>
    <w:uiPriority w:val="9"/>
    <w:qFormat/>
    <w:rsid w:val="00A1177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E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E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semiHidden/>
    <w:pPr>
      <w:jc w:val="center"/>
    </w:pPr>
  </w:style>
  <w:style w:type="character" w:customStyle="1" w:styleId="Textoindependiente2Car">
    <w:name w:val="Texto independiente 2 Car"/>
    <w:link w:val="Textoindependiente2"/>
    <w:semiHidden/>
    <w:rsid w:val="00B004E3"/>
    <w:rPr>
      <w:rFonts w:ascii="Bookman Old Style" w:hAnsi="Bookman Old Style"/>
      <w:sz w:val="24"/>
      <w:szCs w:val="24"/>
      <w:lang w:val="ca-ES"/>
    </w:rPr>
  </w:style>
  <w:style w:type="character" w:customStyle="1" w:styleId="Ttulo1Car">
    <w:name w:val="Título 1 Car"/>
    <w:link w:val="Ttulo1"/>
    <w:uiPriority w:val="9"/>
    <w:rsid w:val="00A1177A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1177A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Hipervnculo">
    <w:name w:val="Hyperlink"/>
    <w:uiPriority w:val="99"/>
    <w:semiHidden/>
    <w:unhideWhenUsed/>
    <w:rsid w:val="00A1177A"/>
    <w:rPr>
      <w:color w:val="0000FF"/>
      <w:u w:val="single"/>
    </w:rPr>
  </w:style>
  <w:style w:type="character" w:styleId="Textoennegrita">
    <w:name w:val="Strong"/>
    <w:uiPriority w:val="22"/>
    <w:qFormat/>
    <w:rsid w:val="00A1177A"/>
    <w:rPr>
      <w:b/>
      <w:bCs/>
    </w:rPr>
  </w:style>
  <w:style w:type="character" w:customStyle="1" w:styleId="Ttulo2Car">
    <w:name w:val="Título 2 Car"/>
    <w:link w:val="Ttulo2"/>
    <w:uiPriority w:val="9"/>
    <w:semiHidden/>
    <w:rsid w:val="00C46EB6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rsid w:val="00C46EB6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livefyre-commentcount">
    <w:name w:val="livefyre-commentcount"/>
    <w:rsid w:val="00C46EB6"/>
  </w:style>
  <w:style w:type="paragraph" w:customStyle="1" w:styleId="enviar-carta">
    <w:name w:val="enviar-carta"/>
    <w:basedOn w:val="Normal"/>
    <w:rsid w:val="00C46EB6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paragraph" w:customStyle="1" w:styleId="autor">
    <w:name w:val="autor"/>
    <w:basedOn w:val="Normal"/>
    <w:rsid w:val="00C46EB6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character" w:customStyle="1" w:styleId="fecha">
    <w:name w:val="fecha"/>
    <w:rsid w:val="00C46EB6"/>
  </w:style>
  <w:style w:type="character" w:customStyle="1" w:styleId="teads-ui-components-credits-colored">
    <w:name w:val="teads-ui-components-credits-colored"/>
    <w:rsid w:val="00C46EB6"/>
  </w:style>
  <w:style w:type="character" w:customStyle="1" w:styleId="Epgrafe1">
    <w:name w:val="Epígrafe1"/>
    <w:rsid w:val="00C46EB6"/>
  </w:style>
  <w:style w:type="character" w:customStyle="1" w:styleId="noticia-date-display-single">
    <w:name w:val="noticia-date-display-single"/>
    <w:rsid w:val="003F2C43"/>
  </w:style>
  <w:style w:type="character" w:styleId="nfasis">
    <w:name w:val="Emphasis"/>
    <w:uiPriority w:val="20"/>
    <w:qFormat/>
    <w:rsid w:val="003F2C43"/>
    <w:rPr>
      <w:i/>
      <w:iCs/>
    </w:rPr>
  </w:style>
  <w:style w:type="paragraph" w:styleId="Prrafodelista">
    <w:name w:val="List Paragraph"/>
    <w:basedOn w:val="Normal"/>
    <w:uiPriority w:val="34"/>
    <w:qFormat/>
    <w:rsid w:val="004D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Normal">
    <w:name w:val="N/ Normal"/>
    <w:rsid w:val="004D1CBD"/>
    <w:pPr>
      <w:spacing w:after="100" w:line="220" w:lineRule="atLeast"/>
      <w:jc w:val="both"/>
    </w:pPr>
    <w:rPr>
      <w:color w:val="000000"/>
      <w:lang w:val="ca-ES"/>
    </w:rPr>
  </w:style>
  <w:style w:type="character" w:customStyle="1" w:styleId="ECNormal">
    <w:name w:val="EC Normal"/>
    <w:uiPriority w:val="99"/>
    <w:rsid w:val="004D1CBD"/>
    <w:rPr>
      <w:w w:val="100"/>
      <w:lang w:val="ca-ES" w:eastAsia="x-none"/>
    </w:rPr>
  </w:style>
  <w:style w:type="character" w:customStyle="1" w:styleId="uficommentbody">
    <w:name w:val="uficommentbody"/>
    <w:basedOn w:val="Fuentedeprrafopredeter"/>
    <w:rsid w:val="00EA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3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50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3502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9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.ciu.tgna\Escritorio\NOTES%20DE%20PREMS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NOTES DE PREMSA</Template>
  <TotalTime>78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 de el Grup municipal de CIU hem denunciat en reiterades ocasions el desgavell i la falta de planificació del àrea de Segur</vt:lpstr>
    </vt:vector>
  </TitlesOfParts>
  <Company>Ajuntament Tarragona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de el Grup municipal de CIU hem denunciat en reiterades ocasions el desgavell i la falta de planificació del àrea de Segur</dc:title>
  <dc:creator>gm.ciu.tgna</dc:creator>
  <cp:lastModifiedBy>Grup Municipal CIU</cp:lastModifiedBy>
  <cp:revision>6</cp:revision>
  <cp:lastPrinted>2017-05-26T10:36:00Z</cp:lastPrinted>
  <dcterms:created xsi:type="dcterms:W3CDTF">2017-05-26T09:12:00Z</dcterms:created>
  <dcterms:modified xsi:type="dcterms:W3CDTF">2017-05-26T10:36:00Z</dcterms:modified>
</cp:coreProperties>
</file>