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AD6" w:rsidRPr="002C118E" w:rsidRDefault="00180AD6" w:rsidP="003A297B">
      <w:pPr>
        <w:rPr>
          <w:rFonts w:ascii="Arial" w:hAnsi="Arial" w:cs="Arial"/>
          <w:b/>
          <w:sz w:val="22"/>
          <w:szCs w:val="22"/>
          <w:u w:val="single"/>
        </w:rPr>
      </w:pPr>
      <w:r w:rsidRPr="002C118E">
        <w:rPr>
          <w:rFonts w:ascii="Arial" w:hAnsi="Arial" w:cs="Arial"/>
          <w:b/>
          <w:sz w:val="22"/>
          <w:szCs w:val="22"/>
          <w:u w:val="single"/>
        </w:rPr>
        <w:t xml:space="preserve">ACTA DE LA REUNIÓ DE LA COMISSIÓ DE TREBALL DEL EIX </w:t>
      </w:r>
      <w:r>
        <w:rPr>
          <w:rFonts w:ascii="Arial" w:hAnsi="Arial" w:cs="Arial"/>
          <w:b/>
          <w:sz w:val="22"/>
          <w:szCs w:val="22"/>
          <w:u w:val="single"/>
        </w:rPr>
        <w:t>3</w:t>
      </w:r>
      <w:r w:rsidRPr="002C118E">
        <w:rPr>
          <w:rFonts w:ascii="Arial" w:hAnsi="Arial" w:cs="Arial"/>
          <w:b/>
          <w:sz w:val="22"/>
          <w:szCs w:val="22"/>
          <w:u w:val="single"/>
        </w:rPr>
        <w:t>.-</w:t>
      </w:r>
      <w:r>
        <w:rPr>
          <w:rFonts w:ascii="Arial" w:hAnsi="Arial" w:cs="Arial"/>
          <w:b/>
          <w:sz w:val="22"/>
          <w:szCs w:val="22"/>
          <w:u w:val="single"/>
        </w:rPr>
        <w:t xml:space="preserve"> </w:t>
      </w:r>
    </w:p>
    <w:p w:rsidR="00180AD6" w:rsidRPr="002C118E" w:rsidRDefault="00180AD6" w:rsidP="003A297B">
      <w:pPr>
        <w:rPr>
          <w:rFonts w:ascii="Arial" w:hAnsi="Arial" w:cs="Arial"/>
          <w:b/>
          <w:sz w:val="22"/>
          <w:szCs w:val="22"/>
        </w:rPr>
      </w:pPr>
    </w:p>
    <w:p w:rsidR="00180AD6" w:rsidRPr="002C118E" w:rsidRDefault="00180AD6" w:rsidP="003A297B">
      <w:pPr>
        <w:rPr>
          <w:rFonts w:ascii="Arial" w:hAnsi="Arial" w:cs="Arial"/>
          <w:b/>
          <w:sz w:val="22"/>
          <w:szCs w:val="22"/>
        </w:rPr>
      </w:pPr>
      <w:r>
        <w:rPr>
          <w:rFonts w:ascii="Arial" w:hAnsi="Arial" w:cs="Arial"/>
          <w:b/>
          <w:sz w:val="22"/>
          <w:szCs w:val="22"/>
        </w:rPr>
        <w:t>ORGANITZACIÓ D’UN MECANISME INTEGRAT DE RECONEIXEMENT I ACREDITACIÓ DE COMPETÈNCIES PROFESSIONALS</w:t>
      </w:r>
      <w:r w:rsidRPr="002C118E">
        <w:rPr>
          <w:rFonts w:ascii="Arial" w:hAnsi="Arial" w:cs="Arial"/>
          <w:b/>
          <w:sz w:val="22"/>
          <w:szCs w:val="22"/>
        </w:rPr>
        <w:t>.</w:t>
      </w:r>
    </w:p>
    <w:p w:rsidR="00180AD6" w:rsidRPr="002C118E" w:rsidRDefault="00180AD6" w:rsidP="003A297B">
      <w:pPr>
        <w:rPr>
          <w:rFonts w:ascii="Arial" w:hAnsi="Arial" w:cs="Arial"/>
          <w:b/>
          <w:sz w:val="22"/>
          <w:szCs w:val="22"/>
        </w:rPr>
      </w:pPr>
    </w:p>
    <w:p w:rsidR="00180AD6" w:rsidRPr="002C118E" w:rsidRDefault="00180AD6" w:rsidP="003A297B">
      <w:pPr>
        <w:rPr>
          <w:rFonts w:ascii="Arial" w:hAnsi="Arial" w:cs="Arial"/>
          <w:sz w:val="22"/>
          <w:szCs w:val="22"/>
        </w:rPr>
      </w:pPr>
      <w:r w:rsidRPr="002C118E">
        <w:rPr>
          <w:rFonts w:ascii="Arial" w:hAnsi="Arial" w:cs="Arial"/>
          <w:b/>
          <w:sz w:val="22"/>
          <w:szCs w:val="22"/>
        </w:rPr>
        <w:t>Dia:</w:t>
      </w:r>
      <w:r w:rsidRPr="002C118E">
        <w:rPr>
          <w:rFonts w:ascii="Arial" w:hAnsi="Arial" w:cs="Arial"/>
          <w:sz w:val="22"/>
          <w:szCs w:val="22"/>
        </w:rPr>
        <w:t xml:space="preserve">  </w:t>
      </w:r>
      <w:r>
        <w:rPr>
          <w:rFonts w:ascii="Arial" w:hAnsi="Arial" w:cs="Arial"/>
          <w:sz w:val="22"/>
          <w:szCs w:val="22"/>
        </w:rPr>
        <w:t>Divendres,</w:t>
      </w:r>
      <w:r w:rsidRPr="002C118E">
        <w:rPr>
          <w:rFonts w:ascii="Arial" w:hAnsi="Arial" w:cs="Arial"/>
          <w:sz w:val="22"/>
          <w:szCs w:val="22"/>
        </w:rPr>
        <w:t xml:space="preserve"> </w:t>
      </w:r>
      <w:r>
        <w:rPr>
          <w:rFonts w:ascii="Arial" w:hAnsi="Arial" w:cs="Arial"/>
          <w:sz w:val="22"/>
          <w:szCs w:val="22"/>
        </w:rPr>
        <w:t>16</w:t>
      </w:r>
      <w:r w:rsidRPr="002C118E">
        <w:rPr>
          <w:rFonts w:ascii="Arial" w:hAnsi="Arial" w:cs="Arial"/>
          <w:sz w:val="22"/>
          <w:szCs w:val="22"/>
        </w:rPr>
        <w:t xml:space="preserve"> </w:t>
      </w:r>
      <w:r>
        <w:rPr>
          <w:rFonts w:ascii="Arial" w:hAnsi="Arial" w:cs="Arial"/>
          <w:sz w:val="22"/>
          <w:szCs w:val="22"/>
        </w:rPr>
        <w:t>de desembre de 2016</w:t>
      </w:r>
    </w:p>
    <w:p w:rsidR="00180AD6" w:rsidRPr="002C118E" w:rsidRDefault="00180AD6" w:rsidP="003A297B">
      <w:pPr>
        <w:rPr>
          <w:rFonts w:ascii="Arial" w:hAnsi="Arial" w:cs="Arial"/>
          <w:sz w:val="22"/>
          <w:szCs w:val="22"/>
        </w:rPr>
      </w:pPr>
      <w:r w:rsidRPr="002C118E">
        <w:rPr>
          <w:rFonts w:ascii="Arial" w:hAnsi="Arial" w:cs="Arial"/>
          <w:b/>
          <w:sz w:val="22"/>
          <w:szCs w:val="22"/>
        </w:rPr>
        <w:t>Hora:</w:t>
      </w:r>
      <w:r w:rsidRPr="002C118E">
        <w:rPr>
          <w:rFonts w:ascii="Arial" w:hAnsi="Arial" w:cs="Arial"/>
          <w:sz w:val="22"/>
          <w:szCs w:val="22"/>
        </w:rPr>
        <w:t xml:space="preserve"> </w:t>
      </w:r>
      <w:r>
        <w:rPr>
          <w:rFonts w:ascii="Arial" w:hAnsi="Arial" w:cs="Arial"/>
          <w:sz w:val="22"/>
          <w:szCs w:val="22"/>
        </w:rPr>
        <w:t>10:00</w:t>
      </w:r>
      <w:r w:rsidRPr="002C118E">
        <w:rPr>
          <w:rFonts w:ascii="Arial" w:hAnsi="Arial" w:cs="Arial"/>
          <w:sz w:val="22"/>
          <w:szCs w:val="22"/>
        </w:rPr>
        <w:t xml:space="preserve"> h a 1</w:t>
      </w:r>
      <w:r>
        <w:rPr>
          <w:rFonts w:ascii="Arial" w:hAnsi="Arial" w:cs="Arial"/>
          <w:sz w:val="22"/>
          <w:szCs w:val="22"/>
        </w:rPr>
        <w:t xml:space="preserve">1:00 </w:t>
      </w:r>
      <w:r w:rsidRPr="002C118E">
        <w:rPr>
          <w:rFonts w:ascii="Arial" w:hAnsi="Arial" w:cs="Arial"/>
          <w:sz w:val="22"/>
          <w:szCs w:val="22"/>
        </w:rPr>
        <w:t xml:space="preserve">h </w:t>
      </w:r>
    </w:p>
    <w:p w:rsidR="00180AD6" w:rsidRDefault="00180AD6" w:rsidP="003A297B">
      <w:pPr>
        <w:rPr>
          <w:rFonts w:ascii="Arial" w:hAnsi="Arial" w:cs="Arial"/>
          <w:sz w:val="22"/>
          <w:szCs w:val="22"/>
        </w:rPr>
      </w:pPr>
      <w:r w:rsidRPr="002C118E">
        <w:rPr>
          <w:rFonts w:ascii="Arial" w:hAnsi="Arial" w:cs="Arial"/>
          <w:b/>
          <w:sz w:val="22"/>
          <w:szCs w:val="22"/>
        </w:rPr>
        <w:t xml:space="preserve">Lloc: </w:t>
      </w:r>
      <w:r w:rsidRPr="002C118E">
        <w:rPr>
          <w:rFonts w:ascii="Arial" w:hAnsi="Arial" w:cs="Arial"/>
          <w:sz w:val="22"/>
          <w:szCs w:val="22"/>
        </w:rPr>
        <w:t>IMET (</w:t>
      </w:r>
      <w:r>
        <w:rPr>
          <w:rFonts w:ascii="Arial" w:hAnsi="Arial" w:cs="Arial"/>
          <w:sz w:val="22"/>
          <w:szCs w:val="22"/>
        </w:rPr>
        <w:t>Sala Consell Rector</w:t>
      </w:r>
      <w:r w:rsidRPr="002C118E">
        <w:rPr>
          <w:rFonts w:ascii="Arial" w:hAnsi="Arial" w:cs="Arial"/>
          <w:sz w:val="22"/>
          <w:szCs w:val="22"/>
        </w:rPr>
        <w:t>)</w:t>
      </w:r>
    </w:p>
    <w:p w:rsidR="00180AD6" w:rsidRPr="002C118E" w:rsidRDefault="00180AD6" w:rsidP="003A297B">
      <w:pPr>
        <w:rPr>
          <w:rFonts w:ascii="Arial" w:hAnsi="Arial" w:cs="Arial"/>
          <w:sz w:val="22"/>
          <w:szCs w:val="22"/>
        </w:rPr>
      </w:pPr>
      <w:r w:rsidRPr="00F575D0">
        <w:rPr>
          <w:rFonts w:ascii="Arial" w:hAnsi="Arial" w:cs="Arial"/>
          <w:b/>
          <w:bCs/>
          <w:sz w:val="22"/>
          <w:szCs w:val="22"/>
        </w:rPr>
        <w:t>Coordina</w:t>
      </w:r>
      <w:r>
        <w:rPr>
          <w:rFonts w:ascii="Arial" w:hAnsi="Arial" w:cs="Arial"/>
          <w:b/>
          <w:bCs/>
          <w:sz w:val="22"/>
          <w:szCs w:val="22"/>
        </w:rPr>
        <w:t>ció (proposta):</w:t>
      </w:r>
      <w:r>
        <w:rPr>
          <w:rFonts w:ascii="Arial" w:hAnsi="Arial" w:cs="Arial"/>
          <w:sz w:val="22"/>
          <w:szCs w:val="22"/>
        </w:rPr>
        <w:t xml:space="preserve"> Gerard Felip Carné (CIFO-SOC)</w:t>
      </w:r>
    </w:p>
    <w:p w:rsidR="00180AD6" w:rsidRPr="002C118E" w:rsidRDefault="00180AD6" w:rsidP="003A297B">
      <w:pPr>
        <w:rPr>
          <w:rFonts w:ascii="Arial" w:hAnsi="Arial" w:cs="Arial"/>
          <w:b/>
          <w:i/>
          <w:sz w:val="22"/>
          <w:szCs w:val="22"/>
          <w:u w:val="single"/>
        </w:rPr>
      </w:pPr>
    </w:p>
    <w:p w:rsidR="00180AD6" w:rsidRPr="002C118E" w:rsidRDefault="00180AD6" w:rsidP="003A297B">
      <w:pPr>
        <w:rPr>
          <w:rFonts w:ascii="Arial" w:hAnsi="Arial" w:cs="Arial"/>
          <w:b/>
          <w:sz w:val="22"/>
          <w:szCs w:val="22"/>
          <w:u w:val="single"/>
        </w:rPr>
      </w:pPr>
      <w:r w:rsidRPr="002C118E">
        <w:rPr>
          <w:rFonts w:ascii="Arial" w:hAnsi="Arial" w:cs="Arial"/>
          <w:b/>
          <w:i/>
          <w:sz w:val="22"/>
          <w:szCs w:val="22"/>
          <w:u w:val="single"/>
        </w:rPr>
        <w:t>ORDRE DEL DIA</w:t>
      </w:r>
      <w:r w:rsidRPr="002C118E">
        <w:rPr>
          <w:rFonts w:ascii="Arial" w:hAnsi="Arial" w:cs="Arial"/>
          <w:b/>
          <w:sz w:val="22"/>
          <w:szCs w:val="22"/>
          <w:u w:val="single"/>
        </w:rPr>
        <w:t>:</w:t>
      </w:r>
    </w:p>
    <w:p w:rsidR="00180AD6" w:rsidRPr="002C118E" w:rsidRDefault="00180AD6" w:rsidP="003A297B">
      <w:pPr>
        <w:ind w:left="708"/>
        <w:rPr>
          <w:rFonts w:ascii="Arial" w:hAnsi="Arial" w:cs="Arial"/>
          <w:sz w:val="22"/>
          <w:szCs w:val="22"/>
        </w:rPr>
      </w:pPr>
    </w:p>
    <w:p w:rsidR="00180AD6" w:rsidRDefault="00180AD6" w:rsidP="003A297B">
      <w:pPr>
        <w:ind w:left="708"/>
        <w:rPr>
          <w:rFonts w:ascii="Arial" w:hAnsi="Arial" w:cs="Arial"/>
          <w:sz w:val="22"/>
          <w:szCs w:val="22"/>
        </w:rPr>
      </w:pPr>
      <w:r>
        <w:rPr>
          <w:rFonts w:ascii="Arial" w:hAnsi="Arial" w:cs="Arial"/>
          <w:sz w:val="22"/>
          <w:szCs w:val="22"/>
        </w:rPr>
        <w:t>1.- Aprovació, si s’escau, de l’acta de la reunió anterior</w:t>
      </w:r>
    </w:p>
    <w:p w:rsidR="00180AD6" w:rsidRDefault="00180AD6" w:rsidP="003A297B">
      <w:pPr>
        <w:ind w:left="708"/>
        <w:rPr>
          <w:rFonts w:ascii="Arial" w:hAnsi="Arial" w:cs="Arial"/>
          <w:sz w:val="22"/>
          <w:szCs w:val="22"/>
        </w:rPr>
      </w:pPr>
      <w:r>
        <w:rPr>
          <w:rFonts w:ascii="Arial" w:hAnsi="Arial" w:cs="Arial"/>
          <w:sz w:val="22"/>
          <w:szCs w:val="22"/>
        </w:rPr>
        <w:t>2.- Confirmació dels subsectors econòmics on es considera prioritari impulsar processos d’acreditació de competències</w:t>
      </w:r>
    </w:p>
    <w:p w:rsidR="00180AD6" w:rsidRPr="002C118E" w:rsidRDefault="00180AD6" w:rsidP="003A297B">
      <w:pPr>
        <w:ind w:left="708"/>
        <w:rPr>
          <w:rFonts w:ascii="Arial" w:hAnsi="Arial" w:cs="Arial"/>
          <w:sz w:val="22"/>
          <w:szCs w:val="22"/>
        </w:rPr>
      </w:pPr>
      <w:r>
        <w:rPr>
          <w:rFonts w:ascii="Arial" w:hAnsi="Arial" w:cs="Arial"/>
          <w:sz w:val="22"/>
          <w:szCs w:val="22"/>
        </w:rPr>
        <w:t>3</w:t>
      </w:r>
      <w:r w:rsidRPr="002C118E">
        <w:rPr>
          <w:rFonts w:ascii="Arial" w:hAnsi="Arial" w:cs="Arial"/>
          <w:sz w:val="22"/>
          <w:szCs w:val="22"/>
        </w:rPr>
        <w:t xml:space="preserve">.- </w:t>
      </w:r>
      <w:r>
        <w:rPr>
          <w:rFonts w:ascii="Arial" w:hAnsi="Arial" w:cs="Arial"/>
          <w:sz w:val="22"/>
          <w:szCs w:val="22"/>
        </w:rPr>
        <w:t>Presentar i valorar la documentació que ha de ser aportada pel SOC i pel SEPE, tal i com es va acordar a la reunió anterior..</w:t>
      </w:r>
    </w:p>
    <w:p w:rsidR="00180AD6" w:rsidRPr="002C118E" w:rsidRDefault="00180AD6" w:rsidP="003A297B">
      <w:pPr>
        <w:ind w:left="708"/>
        <w:rPr>
          <w:rFonts w:ascii="Arial" w:hAnsi="Arial" w:cs="Arial"/>
          <w:sz w:val="22"/>
          <w:szCs w:val="22"/>
        </w:rPr>
      </w:pPr>
      <w:r>
        <w:rPr>
          <w:rFonts w:ascii="Arial" w:hAnsi="Arial" w:cs="Arial"/>
          <w:sz w:val="22"/>
          <w:szCs w:val="22"/>
        </w:rPr>
        <w:t>4.</w:t>
      </w:r>
      <w:r w:rsidRPr="002C118E">
        <w:rPr>
          <w:rFonts w:ascii="Arial" w:hAnsi="Arial" w:cs="Arial"/>
          <w:sz w:val="22"/>
          <w:szCs w:val="22"/>
        </w:rPr>
        <w:t xml:space="preserve">- </w:t>
      </w:r>
      <w:r>
        <w:rPr>
          <w:rFonts w:ascii="Arial" w:hAnsi="Arial" w:cs="Arial"/>
          <w:sz w:val="22"/>
          <w:szCs w:val="22"/>
        </w:rPr>
        <w:t>Definir noves propostes de treball, tenint present la documentació aportada a la reunió.</w:t>
      </w:r>
    </w:p>
    <w:p w:rsidR="00180AD6" w:rsidRDefault="00180AD6" w:rsidP="003A297B">
      <w:pPr>
        <w:ind w:left="708"/>
        <w:rPr>
          <w:rFonts w:ascii="Arial" w:hAnsi="Arial" w:cs="Arial"/>
          <w:sz w:val="22"/>
          <w:szCs w:val="22"/>
        </w:rPr>
      </w:pPr>
      <w:r>
        <w:rPr>
          <w:rFonts w:ascii="Arial" w:hAnsi="Arial" w:cs="Arial"/>
          <w:sz w:val="22"/>
          <w:szCs w:val="22"/>
        </w:rPr>
        <w:t>5</w:t>
      </w:r>
      <w:r w:rsidRPr="002C118E">
        <w:rPr>
          <w:rFonts w:ascii="Arial" w:hAnsi="Arial" w:cs="Arial"/>
          <w:sz w:val="22"/>
          <w:szCs w:val="22"/>
        </w:rPr>
        <w:t xml:space="preserve">.- </w:t>
      </w:r>
      <w:r>
        <w:rPr>
          <w:rFonts w:ascii="Arial" w:hAnsi="Arial" w:cs="Arial"/>
          <w:sz w:val="22"/>
          <w:szCs w:val="22"/>
        </w:rPr>
        <w:t>Valorar, a partir del llistat de membres del CMFPOT, quins agents són més necessaris o rellevants per treballar l’objectiu “A” i han de ser cridats a la participació.</w:t>
      </w:r>
    </w:p>
    <w:p w:rsidR="00180AD6" w:rsidRDefault="00180AD6" w:rsidP="00F575D0">
      <w:pPr>
        <w:rPr>
          <w:rFonts w:ascii="Arial" w:hAnsi="Arial" w:cs="Arial"/>
          <w:sz w:val="22"/>
          <w:szCs w:val="22"/>
        </w:rPr>
      </w:pPr>
    </w:p>
    <w:p w:rsidR="00180AD6" w:rsidRPr="00F575D0" w:rsidRDefault="00180AD6" w:rsidP="004F6A78">
      <w:pPr>
        <w:jc w:val="both"/>
        <w:rPr>
          <w:rFonts w:ascii="Arial" w:hAnsi="Arial" w:cs="Arial"/>
          <w:bCs/>
          <w:iCs/>
          <w:sz w:val="22"/>
          <w:szCs w:val="22"/>
        </w:rPr>
      </w:pPr>
      <w:r w:rsidRPr="00F575D0">
        <w:rPr>
          <w:rFonts w:ascii="Arial" w:hAnsi="Arial" w:cs="Arial"/>
          <w:b/>
          <w:i/>
          <w:sz w:val="22"/>
          <w:szCs w:val="22"/>
          <w:u w:val="single"/>
        </w:rPr>
        <w:t>D</w:t>
      </w:r>
      <w:r>
        <w:rPr>
          <w:rFonts w:ascii="Arial" w:hAnsi="Arial" w:cs="Arial"/>
          <w:b/>
          <w:i/>
          <w:sz w:val="22"/>
          <w:szCs w:val="22"/>
          <w:u w:val="single"/>
        </w:rPr>
        <w:t>ocumentació adjunta:</w:t>
      </w:r>
      <w:r w:rsidRPr="005E4FB9">
        <w:rPr>
          <w:rFonts w:ascii="Arial" w:hAnsi="Arial" w:cs="Arial"/>
          <w:bCs/>
          <w:iCs/>
          <w:sz w:val="22"/>
          <w:szCs w:val="22"/>
        </w:rPr>
        <w:t xml:space="preserve">  </w:t>
      </w:r>
      <w:r>
        <w:rPr>
          <w:rFonts w:ascii="Arial" w:hAnsi="Arial" w:cs="Arial"/>
          <w:bCs/>
          <w:iCs/>
          <w:sz w:val="22"/>
          <w:szCs w:val="22"/>
        </w:rPr>
        <w:t>Resolució ENS/968/2015, de 23 d’abril, per la qual s’aproven les bases que regeixen la convocatòria del procediment d’avaluació i acreditació de les competències professionals adquirides a través de l’experiència laboral o de vies no formals de formació per a l’any 2015.</w:t>
      </w:r>
    </w:p>
    <w:p w:rsidR="00180AD6" w:rsidRDefault="00180AD6" w:rsidP="003A297B">
      <w:pPr>
        <w:rPr>
          <w:rFonts w:ascii="Arial" w:hAnsi="Arial" w:cs="Arial"/>
          <w:b/>
          <w:i/>
          <w:sz w:val="22"/>
          <w:szCs w:val="22"/>
          <w:u w:val="single"/>
        </w:rPr>
      </w:pPr>
    </w:p>
    <w:p w:rsidR="00180AD6" w:rsidRPr="002C118E" w:rsidRDefault="00180AD6" w:rsidP="003A297B">
      <w:pPr>
        <w:rPr>
          <w:rFonts w:ascii="Arial" w:hAnsi="Arial" w:cs="Arial"/>
          <w:b/>
          <w:i/>
          <w:sz w:val="22"/>
          <w:szCs w:val="22"/>
          <w:u w:val="single"/>
        </w:rPr>
      </w:pPr>
      <w:r w:rsidRPr="002C118E">
        <w:rPr>
          <w:rFonts w:ascii="Arial" w:hAnsi="Arial" w:cs="Arial"/>
          <w:b/>
          <w:i/>
          <w:sz w:val="22"/>
          <w:szCs w:val="22"/>
          <w:u w:val="single"/>
        </w:rPr>
        <w:t>ASSISTENTS:</w:t>
      </w:r>
    </w:p>
    <w:p w:rsidR="00180AD6" w:rsidRPr="002C118E" w:rsidRDefault="00180AD6" w:rsidP="003A297B">
      <w:pPr>
        <w:rPr>
          <w:rFonts w:ascii="Arial" w:hAnsi="Arial" w:cs="Arial"/>
          <w:b/>
          <w:i/>
          <w:sz w:val="22"/>
          <w:szCs w:val="22"/>
          <w:u w:val="single"/>
        </w:rPr>
      </w:pPr>
    </w:p>
    <w:tbl>
      <w:tblPr>
        <w:tblW w:w="9530" w:type="dxa"/>
        <w:tblInd w:w="55" w:type="dxa"/>
        <w:tblCellMar>
          <w:left w:w="70" w:type="dxa"/>
          <w:right w:w="70" w:type="dxa"/>
        </w:tblCellMar>
        <w:tblLook w:val="00A0"/>
      </w:tblPr>
      <w:tblGrid>
        <w:gridCol w:w="3840"/>
        <w:gridCol w:w="923"/>
        <w:gridCol w:w="3640"/>
        <w:gridCol w:w="1127"/>
      </w:tblGrid>
      <w:tr w:rsidR="00180AD6" w:rsidRPr="009A51DD" w:rsidTr="00695B0E">
        <w:trPr>
          <w:trHeight w:val="600"/>
        </w:trPr>
        <w:tc>
          <w:tcPr>
            <w:tcW w:w="3840" w:type="dxa"/>
            <w:tcBorders>
              <w:top w:val="single" w:sz="12" w:space="0" w:color="auto"/>
              <w:left w:val="single" w:sz="4" w:space="0" w:color="auto"/>
              <w:bottom w:val="single" w:sz="12" w:space="0" w:color="auto"/>
              <w:right w:val="single" w:sz="4" w:space="0" w:color="auto"/>
            </w:tcBorders>
            <w:shd w:val="clear" w:color="000000" w:fill="B6DDE8"/>
            <w:vAlign w:val="center"/>
          </w:tcPr>
          <w:p w:rsidR="00180AD6" w:rsidRPr="005E4FB9" w:rsidRDefault="00180AD6" w:rsidP="00906736">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ENTITATS</w:t>
            </w:r>
          </w:p>
        </w:tc>
        <w:tc>
          <w:tcPr>
            <w:tcW w:w="923" w:type="dxa"/>
            <w:tcBorders>
              <w:top w:val="single" w:sz="12" w:space="0" w:color="auto"/>
              <w:left w:val="nil"/>
              <w:bottom w:val="single" w:sz="12" w:space="0" w:color="auto"/>
              <w:right w:val="single" w:sz="4" w:space="0" w:color="auto"/>
            </w:tcBorders>
            <w:shd w:val="clear" w:color="000000" w:fill="B6DDE8"/>
            <w:vAlign w:val="center"/>
          </w:tcPr>
          <w:p w:rsidR="00180AD6" w:rsidRPr="005E4FB9" w:rsidRDefault="00180AD6" w:rsidP="00906736">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 / suplent</w:t>
            </w:r>
          </w:p>
        </w:tc>
        <w:tc>
          <w:tcPr>
            <w:tcW w:w="3640" w:type="dxa"/>
            <w:tcBorders>
              <w:top w:val="single" w:sz="12" w:space="0" w:color="auto"/>
              <w:left w:val="nil"/>
              <w:bottom w:val="single" w:sz="12" w:space="0" w:color="auto"/>
              <w:right w:val="nil"/>
            </w:tcBorders>
            <w:shd w:val="clear" w:color="000000" w:fill="B6DDE8"/>
            <w:vAlign w:val="center"/>
          </w:tcPr>
          <w:p w:rsidR="00180AD6" w:rsidRPr="005E4FB9" w:rsidRDefault="00180AD6" w:rsidP="00906736">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MEMBRES</w:t>
            </w:r>
          </w:p>
        </w:tc>
        <w:tc>
          <w:tcPr>
            <w:tcW w:w="1127" w:type="dxa"/>
            <w:tcBorders>
              <w:top w:val="single" w:sz="12" w:space="0" w:color="auto"/>
              <w:left w:val="single" w:sz="4" w:space="0" w:color="auto"/>
              <w:bottom w:val="single" w:sz="12" w:space="0" w:color="auto"/>
              <w:right w:val="single" w:sz="4" w:space="0" w:color="auto"/>
            </w:tcBorders>
            <w:shd w:val="clear" w:color="000000" w:fill="B6DDE8"/>
            <w:vAlign w:val="center"/>
          </w:tcPr>
          <w:p w:rsidR="00180AD6" w:rsidRPr="005E4FB9" w:rsidRDefault="00180AD6" w:rsidP="00906736">
            <w:pPr>
              <w:jc w:val="center"/>
              <w:rPr>
                <w:rFonts w:ascii="Arial" w:hAnsi="Arial" w:cs="Arial"/>
                <w:b/>
                <w:bCs/>
                <w:color w:val="000000"/>
                <w:sz w:val="20"/>
                <w:szCs w:val="20"/>
                <w:lang w:eastAsia="ca-ES"/>
              </w:rPr>
            </w:pPr>
            <w:r>
              <w:rPr>
                <w:rFonts w:ascii="Arial" w:hAnsi="Arial" w:cs="Arial"/>
                <w:b/>
                <w:bCs/>
                <w:color w:val="000000"/>
                <w:sz w:val="20"/>
                <w:szCs w:val="20"/>
                <w:lang w:eastAsia="ca-ES"/>
              </w:rPr>
              <w:t>21</w:t>
            </w:r>
            <w:r w:rsidRPr="005E4FB9">
              <w:rPr>
                <w:rFonts w:ascii="Arial" w:hAnsi="Arial" w:cs="Arial"/>
                <w:b/>
                <w:bCs/>
                <w:color w:val="000000"/>
                <w:sz w:val="20"/>
                <w:szCs w:val="20"/>
                <w:lang w:eastAsia="ca-ES"/>
              </w:rPr>
              <w:t>112016</w:t>
            </w:r>
          </w:p>
        </w:tc>
      </w:tr>
      <w:tr w:rsidR="00180AD6" w:rsidRPr="009A51DD" w:rsidTr="004053D4">
        <w:trPr>
          <w:trHeight w:val="509"/>
        </w:trPr>
        <w:tc>
          <w:tcPr>
            <w:tcW w:w="3840" w:type="dxa"/>
            <w:tcBorders>
              <w:top w:val="single" w:sz="12" w:space="0" w:color="auto"/>
              <w:left w:val="single" w:sz="4" w:space="0" w:color="auto"/>
              <w:bottom w:val="single" w:sz="12" w:space="0" w:color="auto"/>
              <w:right w:val="single" w:sz="4" w:space="0" w:color="auto"/>
            </w:tcBorders>
            <w:vAlign w:val="center"/>
          </w:tcPr>
          <w:p w:rsidR="00180AD6" w:rsidRPr="004053D4" w:rsidRDefault="00180AD6" w:rsidP="00906736">
            <w:pPr>
              <w:rPr>
                <w:rFonts w:ascii="Arial" w:hAnsi="Arial" w:cs="Arial"/>
                <w:color w:val="000000"/>
                <w:sz w:val="20"/>
                <w:szCs w:val="20"/>
                <w:lang w:eastAsia="ca-ES"/>
              </w:rPr>
            </w:pPr>
            <w:r w:rsidRPr="004053D4">
              <w:rPr>
                <w:rFonts w:ascii="Arial" w:hAnsi="Arial" w:cs="Arial"/>
                <w:color w:val="000000"/>
                <w:sz w:val="20"/>
                <w:szCs w:val="20"/>
                <w:lang w:eastAsia="ca-ES"/>
              </w:rPr>
              <w:t>Ajuntament de Tarragona Representant grup municipal C's</w:t>
            </w:r>
          </w:p>
        </w:tc>
        <w:tc>
          <w:tcPr>
            <w:tcW w:w="923" w:type="dxa"/>
            <w:tcBorders>
              <w:top w:val="single" w:sz="12" w:space="0" w:color="auto"/>
              <w:left w:val="nil"/>
              <w:bottom w:val="single" w:sz="12" w:space="0" w:color="auto"/>
              <w:right w:val="single" w:sz="4" w:space="0" w:color="auto"/>
            </w:tcBorders>
            <w:vAlign w:val="center"/>
          </w:tcPr>
          <w:p w:rsidR="00180AD6" w:rsidRPr="005E4FB9" w:rsidRDefault="00180AD6" w:rsidP="00906736">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12" w:space="0" w:color="auto"/>
              <w:right w:val="nil"/>
            </w:tcBorders>
            <w:vAlign w:val="center"/>
          </w:tcPr>
          <w:p w:rsidR="00180AD6" w:rsidRPr="005E4FB9" w:rsidRDefault="00180AD6" w:rsidP="00C6079E">
            <w:pPr>
              <w:rPr>
                <w:rFonts w:ascii="Arial" w:hAnsi="Arial" w:cs="Arial"/>
                <w:color w:val="000000"/>
                <w:sz w:val="20"/>
                <w:szCs w:val="20"/>
                <w:lang w:eastAsia="ca-ES"/>
              </w:rPr>
            </w:pPr>
            <w:r w:rsidRPr="005E4FB9">
              <w:rPr>
                <w:rFonts w:ascii="Arial" w:hAnsi="Arial" w:cs="Arial"/>
                <w:color w:val="000000"/>
                <w:sz w:val="20"/>
                <w:szCs w:val="20"/>
                <w:lang w:eastAsia="ca-ES"/>
              </w:rPr>
              <w:t>Sra. Misericordia Meury Scavini</w:t>
            </w:r>
          </w:p>
        </w:tc>
        <w:tc>
          <w:tcPr>
            <w:tcW w:w="1127" w:type="dxa"/>
            <w:tcBorders>
              <w:top w:val="single" w:sz="12" w:space="0" w:color="auto"/>
              <w:left w:val="single" w:sz="4" w:space="0" w:color="auto"/>
              <w:bottom w:val="single" w:sz="12" w:space="0" w:color="auto"/>
              <w:right w:val="single" w:sz="4" w:space="0" w:color="auto"/>
            </w:tcBorders>
            <w:vAlign w:val="center"/>
          </w:tcPr>
          <w:p w:rsidR="00180AD6" w:rsidRPr="005E4FB9" w:rsidRDefault="00180AD6" w:rsidP="00F575D0">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180AD6" w:rsidRPr="009A51DD" w:rsidTr="004053D4">
        <w:trPr>
          <w:trHeight w:val="570"/>
        </w:trPr>
        <w:tc>
          <w:tcPr>
            <w:tcW w:w="3840" w:type="dxa"/>
            <w:tcBorders>
              <w:top w:val="single" w:sz="12" w:space="0" w:color="auto"/>
              <w:left w:val="single" w:sz="4" w:space="0" w:color="auto"/>
              <w:bottom w:val="single" w:sz="12" w:space="0" w:color="auto"/>
              <w:right w:val="single" w:sz="4" w:space="0" w:color="auto"/>
            </w:tcBorders>
            <w:shd w:val="clear" w:color="auto" w:fill="D9D9D9"/>
            <w:vAlign w:val="center"/>
          </w:tcPr>
          <w:p w:rsidR="00180AD6" w:rsidRPr="004053D4" w:rsidRDefault="00180AD6" w:rsidP="00963972">
            <w:pPr>
              <w:rPr>
                <w:rFonts w:ascii="Arial" w:hAnsi="Arial" w:cs="Arial"/>
                <w:color w:val="000000"/>
                <w:sz w:val="20"/>
                <w:szCs w:val="20"/>
                <w:lang w:eastAsia="ca-ES"/>
              </w:rPr>
            </w:pPr>
            <w:r w:rsidRPr="004053D4">
              <w:rPr>
                <w:rFonts w:ascii="Arial" w:hAnsi="Arial" w:cs="Arial"/>
                <w:color w:val="000000"/>
                <w:sz w:val="20"/>
                <w:szCs w:val="20"/>
                <w:lang w:eastAsia="ca-ES"/>
              </w:rPr>
              <w:t>Ajuntament de Tarragona Representant grup municipal ERC-MES-MDC</w:t>
            </w:r>
          </w:p>
        </w:tc>
        <w:tc>
          <w:tcPr>
            <w:tcW w:w="923" w:type="dxa"/>
            <w:tcBorders>
              <w:top w:val="single" w:sz="12" w:space="0" w:color="auto"/>
              <w:left w:val="nil"/>
              <w:bottom w:val="single" w:sz="12" w:space="0" w:color="auto"/>
              <w:right w:val="single" w:sz="4" w:space="0" w:color="auto"/>
            </w:tcBorders>
            <w:shd w:val="clear" w:color="auto" w:fill="D9D9D9"/>
            <w:vAlign w:val="center"/>
          </w:tcPr>
          <w:p w:rsidR="00180AD6" w:rsidRPr="005E4FB9" w:rsidRDefault="00180AD6" w:rsidP="00963972">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12" w:space="0" w:color="auto"/>
              <w:right w:val="nil"/>
            </w:tcBorders>
            <w:shd w:val="clear" w:color="auto" w:fill="D9D9D9"/>
            <w:vAlign w:val="center"/>
          </w:tcPr>
          <w:p w:rsidR="00180AD6" w:rsidRPr="005E4FB9" w:rsidRDefault="00180AD6" w:rsidP="00C6079E">
            <w:pPr>
              <w:rPr>
                <w:rFonts w:ascii="Arial" w:hAnsi="Arial" w:cs="Arial"/>
                <w:color w:val="000000"/>
                <w:sz w:val="20"/>
                <w:szCs w:val="20"/>
                <w:lang w:eastAsia="ca-ES"/>
              </w:rPr>
            </w:pPr>
            <w:r w:rsidRPr="005E4FB9">
              <w:rPr>
                <w:rFonts w:ascii="Arial" w:hAnsi="Arial" w:cs="Arial"/>
                <w:color w:val="000000"/>
                <w:sz w:val="20"/>
                <w:szCs w:val="20"/>
                <w:lang w:eastAsia="ca-ES"/>
              </w:rPr>
              <w:t>Sra. Neus Roig Saiz</w:t>
            </w:r>
          </w:p>
          <w:p w:rsidR="00180AD6" w:rsidRPr="005E4FB9" w:rsidRDefault="00180AD6" w:rsidP="00C6079E">
            <w:pPr>
              <w:rPr>
                <w:rFonts w:ascii="Arial" w:hAnsi="Arial" w:cs="Arial"/>
                <w:color w:val="000000"/>
                <w:sz w:val="20"/>
                <w:szCs w:val="20"/>
                <w:lang w:eastAsia="ca-ES"/>
              </w:rPr>
            </w:pPr>
          </w:p>
        </w:tc>
        <w:tc>
          <w:tcPr>
            <w:tcW w:w="1127" w:type="dxa"/>
            <w:tcBorders>
              <w:top w:val="single" w:sz="12" w:space="0" w:color="auto"/>
              <w:left w:val="single" w:sz="4" w:space="0" w:color="auto"/>
              <w:bottom w:val="single" w:sz="12" w:space="0" w:color="auto"/>
              <w:right w:val="single" w:sz="4" w:space="0" w:color="auto"/>
            </w:tcBorders>
            <w:shd w:val="clear" w:color="auto" w:fill="D9D9D9"/>
            <w:vAlign w:val="center"/>
          </w:tcPr>
          <w:p w:rsidR="00180AD6" w:rsidRPr="005E4FB9" w:rsidRDefault="00180AD6" w:rsidP="00963972">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180AD6" w:rsidRPr="009A51DD" w:rsidTr="004053D4">
        <w:trPr>
          <w:trHeight w:val="570"/>
        </w:trPr>
        <w:tc>
          <w:tcPr>
            <w:tcW w:w="3840" w:type="dxa"/>
            <w:tcBorders>
              <w:top w:val="single" w:sz="12" w:space="0" w:color="auto"/>
              <w:left w:val="single" w:sz="4" w:space="0" w:color="auto"/>
              <w:bottom w:val="single" w:sz="12" w:space="0" w:color="auto"/>
              <w:right w:val="single" w:sz="4" w:space="0" w:color="auto"/>
            </w:tcBorders>
            <w:vAlign w:val="center"/>
          </w:tcPr>
          <w:p w:rsidR="00180AD6" w:rsidRPr="004053D4" w:rsidRDefault="00180AD6" w:rsidP="00906736">
            <w:pPr>
              <w:rPr>
                <w:rFonts w:ascii="Arial" w:hAnsi="Arial" w:cs="Arial"/>
                <w:color w:val="000000"/>
                <w:sz w:val="20"/>
                <w:szCs w:val="20"/>
                <w:lang w:eastAsia="ca-ES"/>
              </w:rPr>
            </w:pPr>
            <w:r w:rsidRPr="004053D4">
              <w:rPr>
                <w:rFonts w:ascii="Arial" w:hAnsi="Arial" w:cs="Arial"/>
                <w:color w:val="000000"/>
                <w:sz w:val="20"/>
                <w:szCs w:val="20"/>
                <w:lang w:eastAsia="ca-ES"/>
              </w:rPr>
              <w:t>Ajuntament de Tarragona Representant grup municipal CUP</w:t>
            </w:r>
          </w:p>
        </w:tc>
        <w:tc>
          <w:tcPr>
            <w:tcW w:w="923" w:type="dxa"/>
            <w:tcBorders>
              <w:top w:val="single" w:sz="12" w:space="0" w:color="auto"/>
              <w:left w:val="nil"/>
              <w:bottom w:val="single" w:sz="12" w:space="0" w:color="auto"/>
              <w:right w:val="single" w:sz="4" w:space="0" w:color="auto"/>
            </w:tcBorders>
            <w:vAlign w:val="center"/>
          </w:tcPr>
          <w:p w:rsidR="00180AD6" w:rsidRPr="005E4FB9" w:rsidRDefault="00180AD6" w:rsidP="00906736">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12" w:space="0" w:color="auto"/>
              <w:right w:val="nil"/>
            </w:tcBorders>
            <w:vAlign w:val="center"/>
          </w:tcPr>
          <w:p w:rsidR="00180AD6" w:rsidRPr="005E4FB9" w:rsidRDefault="00180AD6" w:rsidP="00C6079E">
            <w:pPr>
              <w:rPr>
                <w:rFonts w:ascii="Arial" w:hAnsi="Arial" w:cs="Arial"/>
                <w:color w:val="000000"/>
                <w:sz w:val="20"/>
                <w:szCs w:val="20"/>
                <w:lang w:eastAsia="ca-ES"/>
              </w:rPr>
            </w:pPr>
            <w:r w:rsidRPr="005E4FB9">
              <w:rPr>
                <w:rFonts w:ascii="Arial" w:hAnsi="Arial" w:cs="Arial"/>
                <w:color w:val="000000"/>
                <w:sz w:val="20"/>
                <w:szCs w:val="20"/>
                <w:lang w:eastAsia="ca-ES"/>
              </w:rPr>
              <w:t>Sr. Eduard Laguens Velasco</w:t>
            </w:r>
          </w:p>
        </w:tc>
        <w:tc>
          <w:tcPr>
            <w:tcW w:w="1127" w:type="dxa"/>
            <w:tcBorders>
              <w:top w:val="single" w:sz="12" w:space="0" w:color="auto"/>
              <w:left w:val="single" w:sz="4" w:space="0" w:color="auto"/>
              <w:bottom w:val="single" w:sz="12" w:space="0" w:color="auto"/>
              <w:right w:val="single" w:sz="4" w:space="0" w:color="auto"/>
            </w:tcBorders>
            <w:vAlign w:val="center"/>
          </w:tcPr>
          <w:p w:rsidR="00180AD6" w:rsidRPr="005E4FB9" w:rsidRDefault="00180AD6" w:rsidP="00F575D0">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180AD6" w:rsidRPr="009A51DD" w:rsidTr="004F6A78">
        <w:trPr>
          <w:trHeight w:val="585"/>
        </w:trPr>
        <w:tc>
          <w:tcPr>
            <w:tcW w:w="3840" w:type="dxa"/>
            <w:vMerge w:val="restart"/>
            <w:tcBorders>
              <w:top w:val="single" w:sz="12" w:space="0" w:color="auto"/>
              <w:left w:val="single" w:sz="4" w:space="0" w:color="auto"/>
              <w:right w:val="single" w:sz="4" w:space="0" w:color="auto"/>
            </w:tcBorders>
            <w:shd w:val="clear" w:color="auto" w:fill="D9D9D9"/>
            <w:vAlign w:val="center"/>
          </w:tcPr>
          <w:p w:rsidR="00180AD6" w:rsidRPr="004053D4" w:rsidRDefault="00180AD6" w:rsidP="004F6A78">
            <w:pPr>
              <w:rPr>
                <w:rFonts w:ascii="Arial" w:hAnsi="Arial" w:cs="Arial"/>
                <w:color w:val="000000"/>
                <w:sz w:val="20"/>
                <w:szCs w:val="20"/>
                <w:lang w:eastAsia="ca-ES"/>
              </w:rPr>
            </w:pPr>
            <w:r w:rsidRPr="004053D4">
              <w:rPr>
                <w:rFonts w:ascii="Arial" w:hAnsi="Arial" w:cs="Arial"/>
                <w:color w:val="000000"/>
                <w:sz w:val="20"/>
                <w:szCs w:val="20"/>
                <w:lang w:eastAsia="ca-ES"/>
              </w:rPr>
              <w:t>Representant serveis municipals (ocupació)</w:t>
            </w:r>
          </w:p>
        </w:tc>
        <w:tc>
          <w:tcPr>
            <w:tcW w:w="923" w:type="dxa"/>
            <w:tcBorders>
              <w:top w:val="single" w:sz="12" w:space="0" w:color="auto"/>
              <w:left w:val="nil"/>
              <w:bottom w:val="single" w:sz="12" w:space="0" w:color="auto"/>
              <w:right w:val="single" w:sz="4" w:space="0" w:color="auto"/>
            </w:tcBorders>
            <w:shd w:val="clear" w:color="auto" w:fill="D9D9D9"/>
            <w:vAlign w:val="center"/>
          </w:tcPr>
          <w:p w:rsidR="00180AD6" w:rsidRPr="005E4FB9" w:rsidRDefault="00180AD6" w:rsidP="00963972">
            <w:pPr>
              <w:jc w:val="center"/>
              <w:rPr>
                <w:rFonts w:ascii="Arial" w:hAnsi="Arial" w:cs="Arial"/>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12" w:space="0" w:color="auto"/>
              <w:right w:val="nil"/>
            </w:tcBorders>
            <w:shd w:val="clear" w:color="auto" w:fill="D9D9D9"/>
            <w:vAlign w:val="center"/>
          </w:tcPr>
          <w:p w:rsidR="00180AD6" w:rsidRPr="005E4FB9" w:rsidRDefault="00180AD6" w:rsidP="00C6079E">
            <w:pPr>
              <w:rPr>
                <w:rFonts w:ascii="Arial" w:hAnsi="Arial" w:cs="Arial"/>
                <w:color w:val="000000"/>
                <w:sz w:val="20"/>
                <w:szCs w:val="20"/>
                <w:lang w:eastAsia="ca-ES"/>
              </w:rPr>
            </w:pPr>
            <w:r w:rsidRPr="005E4FB9">
              <w:rPr>
                <w:rFonts w:ascii="Arial" w:hAnsi="Arial" w:cs="Arial"/>
                <w:color w:val="000000"/>
                <w:sz w:val="20"/>
                <w:szCs w:val="20"/>
                <w:lang w:eastAsia="ca-ES"/>
              </w:rPr>
              <w:t>Sr.  Aurora de la Torre Trillo-Figueroa</w:t>
            </w:r>
          </w:p>
        </w:tc>
        <w:tc>
          <w:tcPr>
            <w:tcW w:w="1127" w:type="dxa"/>
            <w:tcBorders>
              <w:top w:val="single" w:sz="12" w:space="0" w:color="auto"/>
              <w:left w:val="single" w:sz="4" w:space="0" w:color="auto"/>
              <w:bottom w:val="single" w:sz="12" w:space="0" w:color="auto"/>
              <w:right w:val="single" w:sz="4" w:space="0" w:color="auto"/>
            </w:tcBorders>
            <w:shd w:val="clear" w:color="auto" w:fill="D9D9D9"/>
            <w:vAlign w:val="center"/>
          </w:tcPr>
          <w:p w:rsidR="00180AD6" w:rsidRPr="005E4FB9" w:rsidRDefault="00180AD6" w:rsidP="00963972">
            <w:pPr>
              <w:jc w:val="center"/>
              <w:rPr>
                <w:rFonts w:ascii="Arial" w:hAnsi="Arial" w:cs="Arial"/>
                <w:color w:val="000000"/>
                <w:sz w:val="20"/>
                <w:szCs w:val="20"/>
                <w:lang w:eastAsia="ca-ES"/>
              </w:rPr>
            </w:pPr>
            <w:r>
              <w:rPr>
                <w:rFonts w:ascii="Arial" w:hAnsi="Arial" w:cs="Arial"/>
                <w:color w:val="000000"/>
                <w:sz w:val="20"/>
                <w:szCs w:val="20"/>
                <w:lang w:eastAsia="ca-ES"/>
              </w:rPr>
              <w:t>EXCUSA</w:t>
            </w:r>
          </w:p>
        </w:tc>
      </w:tr>
      <w:tr w:rsidR="00180AD6" w:rsidRPr="009A51DD" w:rsidTr="000D07FB">
        <w:trPr>
          <w:trHeight w:val="585"/>
        </w:trPr>
        <w:tc>
          <w:tcPr>
            <w:tcW w:w="3840" w:type="dxa"/>
            <w:vMerge/>
            <w:tcBorders>
              <w:left w:val="single" w:sz="4" w:space="0" w:color="auto"/>
              <w:bottom w:val="single" w:sz="12" w:space="0" w:color="auto"/>
              <w:right w:val="single" w:sz="4" w:space="0" w:color="auto"/>
            </w:tcBorders>
            <w:shd w:val="clear" w:color="auto" w:fill="D9D9D9"/>
            <w:vAlign w:val="bottom"/>
          </w:tcPr>
          <w:p w:rsidR="00180AD6" w:rsidRPr="004053D4" w:rsidRDefault="00180AD6" w:rsidP="00963972">
            <w:pPr>
              <w:rPr>
                <w:rFonts w:ascii="Arial" w:hAnsi="Arial" w:cs="Arial"/>
                <w:color w:val="000000"/>
                <w:sz w:val="20"/>
                <w:szCs w:val="20"/>
                <w:lang w:eastAsia="ca-ES"/>
              </w:rPr>
            </w:pPr>
          </w:p>
        </w:tc>
        <w:tc>
          <w:tcPr>
            <w:tcW w:w="923" w:type="dxa"/>
            <w:tcBorders>
              <w:top w:val="single" w:sz="12" w:space="0" w:color="auto"/>
              <w:left w:val="nil"/>
              <w:bottom w:val="single" w:sz="12" w:space="0" w:color="auto"/>
              <w:right w:val="single" w:sz="4" w:space="0" w:color="auto"/>
            </w:tcBorders>
            <w:shd w:val="clear" w:color="auto" w:fill="D9D9D9"/>
            <w:vAlign w:val="center"/>
          </w:tcPr>
          <w:p w:rsidR="00180AD6" w:rsidRPr="005E4FB9" w:rsidRDefault="00180AD6" w:rsidP="00963972">
            <w:pPr>
              <w:jc w:val="center"/>
              <w:rPr>
                <w:rFonts w:ascii="Arial" w:hAnsi="Arial" w:cs="Arial"/>
                <w:b/>
                <w:bCs/>
                <w:color w:val="000000"/>
                <w:sz w:val="20"/>
                <w:szCs w:val="20"/>
                <w:lang w:eastAsia="ca-ES"/>
              </w:rPr>
            </w:pPr>
            <w:r>
              <w:rPr>
                <w:rFonts w:ascii="Arial" w:hAnsi="Arial" w:cs="Arial"/>
                <w:b/>
                <w:bCs/>
                <w:color w:val="000000"/>
                <w:sz w:val="20"/>
                <w:szCs w:val="20"/>
                <w:lang w:eastAsia="ca-ES"/>
              </w:rPr>
              <w:t>suplent</w:t>
            </w:r>
          </w:p>
        </w:tc>
        <w:tc>
          <w:tcPr>
            <w:tcW w:w="3640" w:type="dxa"/>
            <w:tcBorders>
              <w:top w:val="single" w:sz="12" w:space="0" w:color="auto"/>
              <w:left w:val="nil"/>
              <w:bottom w:val="single" w:sz="12" w:space="0" w:color="auto"/>
              <w:right w:val="nil"/>
            </w:tcBorders>
            <w:shd w:val="clear" w:color="auto" w:fill="D9D9D9"/>
            <w:vAlign w:val="center"/>
          </w:tcPr>
          <w:p w:rsidR="00180AD6" w:rsidRPr="005E4FB9" w:rsidRDefault="00180AD6" w:rsidP="00C6079E">
            <w:pPr>
              <w:rPr>
                <w:rFonts w:ascii="Arial" w:hAnsi="Arial" w:cs="Arial"/>
                <w:color w:val="000000"/>
                <w:sz w:val="20"/>
                <w:szCs w:val="20"/>
                <w:lang w:eastAsia="ca-ES"/>
              </w:rPr>
            </w:pPr>
            <w:r>
              <w:rPr>
                <w:rFonts w:ascii="Arial" w:hAnsi="Arial" w:cs="Arial"/>
                <w:color w:val="000000"/>
                <w:sz w:val="20"/>
                <w:szCs w:val="20"/>
                <w:lang w:eastAsia="ca-ES"/>
              </w:rPr>
              <w:t>Natàlia Calle Allué</w:t>
            </w:r>
          </w:p>
        </w:tc>
        <w:tc>
          <w:tcPr>
            <w:tcW w:w="1127" w:type="dxa"/>
            <w:tcBorders>
              <w:top w:val="single" w:sz="12" w:space="0" w:color="auto"/>
              <w:left w:val="single" w:sz="4" w:space="0" w:color="auto"/>
              <w:bottom w:val="single" w:sz="12" w:space="0" w:color="auto"/>
              <w:right w:val="single" w:sz="4" w:space="0" w:color="auto"/>
            </w:tcBorders>
            <w:shd w:val="clear" w:color="auto" w:fill="D9D9D9"/>
            <w:vAlign w:val="center"/>
          </w:tcPr>
          <w:p w:rsidR="00180AD6" w:rsidRDefault="00180AD6" w:rsidP="00963972">
            <w:pPr>
              <w:jc w:val="center"/>
              <w:rPr>
                <w:rFonts w:ascii="Arial" w:hAnsi="Arial" w:cs="Arial"/>
                <w:color w:val="000000"/>
                <w:sz w:val="20"/>
                <w:szCs w:val="20"/>
                <w:lang w:eastAsia="ca-ES"/>
              </w:rPr>
            </w:pPr>
            <w:r>
              <w:rPr>
                <w:rFonts w:ascii="Arial" w:hAnsi="Arial" w:cs="Arial"/>
                <w:color w:val="000000"/>
                <w:sz w:val="20"/>
                <w:szCs w:val="20"/>
                <w:lang w:eastAsia="ca-ES"/>
              </w:rPr>
              <w:t>SÍ</w:t>
            </w:r>
          </w:p>
        </w:tc>
      </w:tr>
      <w:tr w:rsidR="00180AD6" w:rsidRPr="009A51DD" w:rsidTr="004053D4">
        <w:trPr>
          <w:trHeight w:val="585"/>
        </w:trPr>
        <w:tc>
          <w:tcPr>
            <w:tcW w:w="3840" w:type="dxa"/>
            <w:tcBorders>
              <w:top w:val="single" w:sz="12" w:space="0" w:color="auto"/>
              <w:left w:val="single" w:sz="4" w:space="0" w:color="auto"/>
              <w:bottom w:val="single" w:sz="12" w:space="0" w:color="auto"/>
              <w:right w:val="single" w:sz="4" w:space="0" w:color="auto"/>
            </w:tcBorders>
            <w:vAlign w:val="bottom"/>
          </w:tcPr>
          <w:p w:rsidR="00180AD6" w:rsidRPr="004053D4" w:rsidRDefault="00180AD6" w:rsidP="00906736">
            <w:pPr>
              <w:rPr>
                <w:rFonts w:ascii="Arial" w:hAnsi="Arial" w:cs="Arial"/>
                <w:color w:val="000000"/>
                <w:sz w:val="20"/>
                <w:szCs w:val="20"/>
                <w:lang w:eastAsia="ca-ES"/>
              </w:rPr>
            </w:pPr>
            <w:r w:rsidRPr="004053D4">
              <w:rPr>
                <w:rFonts w:ascii="Arial" w:hAnsi="Arial" w:cs="Arial"/>
                <w:color w:val="000000"/>
                <w:sz w:val="20"/>
                <w:szCs w:val="20"/>
                <w:lang w:eastAsia="ca-ES"/>
              </w:rPr>
              <w:t>Serveis Territorials d'Ensenyament a Tarragona</w:t>
            </w:r>
          </w:p>
        </w:tc>
        <w:tc>
          <w:tcPr>
            <w:tcW w:w="923" w:type="dxa"/>
            <w:tcBorders>
              <w:top w:val="single" w:sz="12" w:space="0" w:color="auto"/>
              <w:left w:val="nil"/>
              <w:bottom w:val="single" w:sz="12" w:space="0" w:color="auto"/>
              <w:right w:val="single" w:sz="4" w:space="0" w:color="auto"/>
            </w:tcBorders>
            <w:vAlign w:val="center"/>
          </w:tcPr>
          <w:p w:rsidR="00180AD6" w:rsidRPr="005E4FB9" w:rsidRDefault="00180AD6" w:rsidP="00906736">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single" w:sz="12" w:space="0" w:color="auto"/>
              <w:left w:val="nil"/>
              <w:bottom w:val="single" w:sz="12" w:space="0" w:color="auto"/>
              <w:right w:val="nil"/>
            </w:tcBorders>
            <w:vAlign w:val="center"/>
          </w:tcPr>
          <w:p w:rsidR="00180AD6" w:rsidRPr="005E4FB9" w:rsidRDefault="00180AD6" w:rsidP="00C6079E">
            <w:pPr>
              <w:rPr>
                <w:rFonts w:ascii="Arial" w:hAnsi="Arial" w:cs="Arial"/>
                <w:color w:val="000000"/>
                <w:sz w:val="20"/>
                <w:szCs w:val="20"/>
                <w:lang w:eastAsia="ca-ES"/>
              </w:rPr>
            </w:pPr>
            <w:r w:rsidRPr="005E4FB9">
              <w:rPr>
                <w:rFonts w:ascii="Arial" w:hAnsi="Arial" w:cs="Arial"/>
                <w:color w:val="000000"/>
                <w:sz w:val="20"/>
                <w:szCs w:val="20"/>
                <w:lang w:eastAsia="ca-ES"/>
              </w:rPr>
              <w:t>Sr.  Josep M. Soler i Segura</w:t>
            </w:r>
          </w:p>
        </w:tc>
        <w:tc>
          <w:tcPr>
            <w:tcW w:w="1127" w:type="dxa"/>
            <w:tcBorders>
              <w:top w:val="single" w:sz="12" w:space="0" w:color="auto"/>
              <w:left w:val="single" w:sz="4" w:space="0" w:color="auto"/>
              <w:bottom w:val="single" w:sz="12" w:space="0" w:color="auto"/>
              <w:right w:val="single" w:sz="4" w:space="0" w:color="auto"/>
            </w:tcBorders>
            <w:vAlign w:val="center"/>
          </w:tcPr>
          <w:p w:rsidR="00180AD6" w:rsidRPr="005E4FB9" w:rsidRDefault="00180AD6" w:rsidP="00F575D0">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180AD6" w:rsidRPr="009A51DD" w:rsidTr="004053D4">
        <w:trPr>
          <w:trHeight w:val="585"/>
        </w:trPr>
        <w:tc>
          <w:tcPr>
            <w:tcW w:w="3840" w:type="dxa"/>
            <w:vMerge w:val="restart"/>
            <w:tcBorders>
              <w:top w:val="single" w:sz="12" w:space="0" w:color="auto"/>
              <w:left w:val="single" w:sz="4" w:space="0" w:color="auto"/>
              <w:right w:val="single" w:sz="4" w:space="0" w:color="auto"/>
            </w:tcBorders>
            <w:shd w:val="clear" w:color="auto" w:fill="D9D9D9"/>
            <w:vAlign w:val="center"/>
          </w:tcPr>
          <w:p w:rsidR="00180AD6" w:rsidRPr="004053D4" w:rsidRDefault="00180AD6" w:rsidP="00695B0E">
            <w:pPr>
              <w:rPr>
                <w:rFonts w:ascii="Arial" w:hAnsi="Arial" w:cs="Arial"/>
                <w:color w:val="000000"/>
                <w:sz w:val="20"/>
                <w:szCs w:val="20"/>
                <w:lang w:eastAsia="ca-ES"/>
              </w:rPr>
            </w:pPr>
            <w:r w:rsidRPr="004053D4">
              <w:rPr>
                <w:rFonts w:ascii="Arial" w:hAnsi="Arial" w:cs="Arial"/>
                <w:color w:val="000000"/>
                <w:sz w:val="20"/>
                <w:szCs w:val="20"/>
                <w:lang w:eastAsia="ca-ES"/>
              </w:rPr>
              <w:t>Generalitat-Departament de Treball, Afer Socials i Famílies</w:t>
            </w:r>
          </w:p>
        </w:tc>
        <w:tc>
          <w:tcPr>
            <w:tcW w:w="923" w:type="dxa"/>
            <w:tcBorders>
              <w:top w:val="single" w:sz="12" w:space="0" w:color="auto"/>
              <w:left w:val="nil"/>
              <w:bottom w:val="single" w:sz="12" w:space="0" w:color="auto"/>
              <w:right w:val="single" w:sz="4" w:space="0" w:color="auto"/>
            </w:tcBorders>
            <w:shd w:val="clear" w:color="auto" w:fill="D9D9D9"/>
            <w:vAlign w:val="center"/>
          </w:tcPr>
          <w:p w:rsidR="00180AD6" w:rsidRPr="005E4FB9" w:rsidRDefault="00180AD6" w:rsidP="00DF68AF">
            <w:pPr>
              <w:jc w:val="center"/>
              <w:rPr>
                <w:rFonts w:ascii="Arial" w:hAnsi="Arial" w:cs="Arial"/>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12" w:space="0" w:color="auto"/>
              <w:right w:val="nil"/>
            </w:tcBorders>
            <w:shd w:val="clear" w:color="auto" w:fill="D9D9D9"/>
            <w:vAlign w:val="center"/>
          </w:tcPr>
          <w:p w:rsidR="00180AD6" w:rsidRDefault="00180AD6">
            <w:pPr>
              <w:rPr>
                <w:rFonts w:ascii="Arial" w:hAnsi="Arial"/>
                <w:color w:val="000000"/>
              </w:rPr>
            </w:pPr>
            <w:r w:rsidRPr="004F6A78">
              <w:rPr>
                <w:rFonts w:ascii="Arial" w:hAnsi="Arial" w:cs="Arial"/>
                <w:color w:val="000000"/>
                <w:sz w:val="20"/>
                <w:szCs w:val="20"/>
                <w:lang w:eastAsia="ca-ES"/>
              </w:rPr>
              <w:t>Sr. Francesc Tarragona Baró</w:t>
            </w:r>
          </w:p>
        </w:tc>
        <w:tc>
          <w:tcPr>
            <w:tcW w:w="1127" w:type="dxa"/>
            <w:tcBorders>
              <w:top w:val="single" w:sz="12" w:space="0" w:color="auto"/>
              <w:left w:val="single" w:sz="4" w:space="0" w:color="auto"/>
              <w:bottom w:val="single" w:sz="12" w:space="0" w:color="auto"/>
              <w:right w:val="single" w:sz="4" w:space="0" w:color="auto"/>
            </w:tcBorders>
            <w:shd w:val="clear" w:color="auto" w:fill="D9D9D9"/>
            <w:vAlign w:val="center"/>
          </w:tcPr>
          <w:p w:rsidR="00180AD6" w:rsidRPr="005E4FB9" w:rsidRDefault="00180AD6" w:rsidP="004F6A78">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180AD6" w:rsidRPr="009A51DD" w:rsidTr="004053D4">
        <w:trPr>
          <w:trHeight w:val="585"/>
        </w:trPr>
        <w:tc>
          <w:tcPr>
            <w:tcW w:w="3840" w:type="dxa"/>
            <w:vMerge/>
            <w:tcBorders>
              <w:left w:val="single" w:sz="4" w:space="0" w:color="auto"/>
              <w:bottom w:val="single" w:sz="12" w:space="0" w:color="auto"/>
              <w:right w:val="single" w:sz="4" w:space="0" w:color="auto"/>
            </w:tcBorders>
            <w:shd w:val="clear" w:color="auto" w:fill="D9D9D9"/>
            <w:vAlign w:val="bottom"/>
          </w:tcPr>
          <w:p w:rsidR="00180AD6" w:rsidRPr="004053D4" w:rsidRDefault="00180AD6" w:rsidP="00906736">
            <w:pPr>
              <w:rPr>
                <w:rFonts w:ascii="Arial" w:hAnsi="Arial" w:cs="Arial"/>
                <w:color w:val="000000"/>
                <w:sz w:val="20"/>
                <w:szCs w:val="20"/>
                <w:lang w:eastAsia="ca-ES"/>
              </w:rPr>
            </w:pPr>
          </w:p>
        </w:tc>
        <w:tc>
          <w:tcPr>
            <w:tcW w:w="923" w:type="dxa"/>
            <w:tcBorders>
              <w:top w:val="single" w:sz="12" w:space="0" w:color="auto"/>
              <w:left w:val="nil"/>
              <w:bottom w:val="single" w:sz="12" w:space="0" w:color="auto"/>
              <w:right w:val="single" w:sz="4" w:space="0" w:color="auto"/>
            </w:tcBorders>
            <w:shd w:val="clear" w:color="auto" w:fill="D9D9D9"/>
            <w:vAlign w:val="center"/>
          </w:tcPr>
          <w:p w:rsidR="00180AD6" w:rsidRPr="005E4FB9" w:rsidRDefault="00180AD6" w:rsidP="00DF68AF">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single" w:sz="12" w:space="0" w:color="auto"/>
              <w:left w:val="nil"/>
              <w:bottom w:val="single" w:sz="12" w:space="0" w:color="auto"/>
              <w:right w:val="nil"/>
            </w:tcBorders>
            <w:shd w:val="clear" w:color="auto" w:fill="D9D9D9"/>
            <w:vAlign w:val="center"/>
          </w:tcPr>
          <w:p w:rsidR="00180AD6" w:rsidRDefault="00180AD6">
            <w:pPr>
              <w:rPr>
                <w:rFonts w:ascii="Arial" w:hAnsi="Arial"/>
                <w:color w:val="000000"/>
              </w:rPr>
            </w:pPr>
            <w:r>
              <w:rPr>
                <w:rFonts w:ascii="Arial" w:hAnsi="Arial"/>
                <w:color w:val="000000"/>
                <w:sz w:val="22"/>
                <w:szCs w:val="22"/>
              </w:rPr>
              <w:t>Sra. Pilar Alier Cortés</w:t>
            </w:r>
          </w:p>
        </w:tc>
        <w:tc>
          <w:tcPr>
            <w:tcW w:w="1127" w:type="dxa"/>
            <w:tcBorders>
              <w:top w:val="single" w:sz="12" w:space="0" w:color="auto"/>
              <w:left w:val="single" w:sz="4" w:space="0" w:color="auto"/>
              <w:bottom w:val="single" w:sz="12" w:space="0" w:color="auto"/>
              <w:right w:val="single" w:sz="4" w:space="0" w:color="auto"/>
            </w:tcBorders>
            <w:shd w:val="clear" w:color="auto" w:fill="D9D9D9"/>
            <w:vAlign w:val="center"/>
          </w:tcPr>
          <w:p w:rsidR="00180AD6" w:rsidRPr="005E4FB9" w:rsidRDefault="00180AD6" w:rsidP="00F575D0">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180AD6" w:rsidRPr="009A51DD" w:rsidTr="00695B0E">
        <w:trPr>
          <w:trHeight w:val="300"/>
        </w:trPr>
        <w:tc>
          <w:tcPr>
            <w:tcW w:w="3840" w:type="dxa"/>
            <w:vMerge w:val="restart"/>
            <w:tcBorders>
              <w:top w:val="single" w:sz="12" w:space="0" w:color="auto"/>
              <w:left w:val="single" w:sz="4" w:space="0" w:color="auto"/>
              <w:bottom w:val="single" w:sz="12" w:space="0" w:color="auto"/>
              <w:right w:val="single" w:sz="4" w:space="0" w:color="auto"/>
            </w:tcBorders>
            <w:vAlign w:val="center"/>
          </w:tcPr>
          <w:p w:rsidR="00180AD6" w:rsidRPr="004053D4" w:rsidRDefault="00180AD6" w:rsidP="00C6079E">
            <w:pPr>
              <w:rPr>
                <w:rFonts w:ascii="Arial" w:hAnsi="Arial" w:cs="Arial"/>
                <w:color w:val="000000"/>
                <w:sz w:val="20"/>
                <w:szCs w:val="20"/>
                <w:lang w:eastAsia="ca-ES"/>
              </w:rPr>
            </w:pPr>
            <w:r w:rsidRPr="004053D4">
              <w:rPr>
                <w:rFonts w:ascii="Arial" w:hAnsi="Arial" w:cs="Arial"/>
                <w:color w:val="000000"/>
                <w:sz w:val="20"/>
                <w:szCs w:val="20"/>
                <w:lang w:eastAsia="ca-ES"/>
              </w:rPr>
              <w:t>Servicio Público de Empleo Estatal</w:t>
            </w:r>
          </w:p>
        </w:tc>
        <w:tc>
          <w:tcPr>
            <w:tcW w:w="923" w:type="dxa"/>
            <w:tcBorders>
              <w:top w:val="single" w:sz="12" w:space="0" w:color="auto"/>
              <w:left w:val="nil"/>
              <w:bottom w:val="single" w:sz="4" w:space="0" w:color="auto"/>
              <w:right w:val="single" w:sz="4" w:space="0" w:color="auto"/>
            </w:tcBorders>
            <w:vAlign w:val="center"/>
          </w:tcPr>
          <w:p w:rsidR="00180AD6" w:rsidRPr="005E4FB9" w:rsidRDefault="00180AD6" w:rsidP="00906736">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4" w:space="0" w:color="auto"/>
              <w:right w:val="nil"/>
            </w:tcBorders>
            <w:vAlign w:val="center"/>
          </w:tcPr>
          <w:p w:rsidR="00180AD6" w:rsidRPr="005E4FB9" w:rsidRDefault="00180AD6" w:rsidP="00C6079E">
            <w:pPr>
              <w:rPr>
                <w:rFonts w:ascii="Arial" w:hAnsi="Arial" w:cs="Arial"/>
                <w:color w:val="000000"/>
                <w:sz w:val="20"/>
                <w:szCs w:val="20"/>
                <w:lang w:eastAsia="ca-ES"/>
              </w:rPr>
            </w:pPr>
            <w:r w:rsidRPr="005E4FB9">
              <w:rPr>
                <w:rFonts w:ascii="Arial" w:hAnsi="Arial" w:cs="Arial"/>
                <w:color w:val="000000"/>
                <w:sz w:val="20"/>
                <w:szCs w:val="20"/>
                <w:lang w:eastAsia="ca-ES"/>
              </w:rPr>
              <w:t xml:space="preserve">Sr. Francisco Javier Calejero López </w:t>
            </w:r>
          </w:p>
        </w:tc>
        <w:tc>
          <w:tcPr>
            <w:tcW w:w="1127" w:type="dxa"/>
            <w:tcBorders>
              <w:top w:val="single" w:sz="12" w:space="0" w:color="auto"/>
              <w:left w:val="single" w:sz="4" w:space="0" w:color="auto"/>
              <w:bottom w:val="single" w:sz="4" w:space="0" w:color="auto"/>
              <w:right w:val="single" w:sz="4" w:space="0" w:color="auto"/>
            </w:tcBorders>
            <w:vAlign w:val="center"/>
          </w:tcPr>
          <w:p w:rsidR="00180AD6" w:rsidRPr="005E4FB9" w:rsidRDefault="00180AD6" w:rsidP="00F575D0">
            <w:pPr>
              <w:jc w:val="center"/>
              <w:rPr>
                <w:rFonts w:ascii="Arial" w:hAnsi="Arial" w:cs="Arial"/>
                <w:color w:val="000000"/>
                <w:sz w:val="20"/>
                <w:szCs w:val="20"/>
                <w:lang w:eastAsia="ca-ES"/>
              </w:rPr>
            </w:pPr>
            <w:r>
              <w:rPr>
                <w:rFonts w:ascii="Arial" w:hAnsi="Arial" w:cs="Arial"/>
                <w:color w:val="000000"/>
                <w:sz w:val="20"/>
                <w:szCs w:val="20"/>
                <w:lang w:eastAsia="ca-ES"/>
              </w:rPr>
              <w:t>SÍ</w:t>
            </w:r>
          </w:p>
        </w:tc>
      </w:tr>
      <w:tr w:rsidR="00180AD6" w:rsidRPr="009A51DD" w:rsidTr="004053D4">
        <w:trPr>
          <w:trHeight w:val="300"/>
        </w:trPr>
        <w:tc>
          <w:tcPr>
            <w:tcW w:w="3840" w:type="dxa"/>
            <w:vMerge/>
            <w:tcBorders>
              <w:top w:val="single" w:sz="12" w:space="0" w:color="auto"/>
              <w:left w:val="single" w:sz="4" w:space="0" w:color="auto"/>
              <w:bottom w:val="single" w:sz="12" w:space="0" w:color="auto"/>
              <w:right w:val="single" w:sz="4" w:space="0" w:color="auto"/>
            </w:tcBorders>
            <w:shd w:val="clear" w:color="auto" w:fill="D9D9D9"/>
            <w:vAlign w:val="bottom"/>
          </w:tcPr>
          <w:p w:rsidR="00180AD6" w:rsidRPr="004053D4" w:rsidRDefault="00180AD6" w:rsidP="00906736">
            <w:pPr>
              <w:rPr>
                <w:rFonts w:ascii="Arial" w:hAnsi="Arial" w:cs="Arial"/>
                <w:color w:val="000000"/>
                <w:sz w:val="20"/>
                <w:szCs w:val="20"/>
                <w:lang w:eastAsia="ca-ES"/>
              </w:rPr>
            </w:pPr>
          </w:p>
        </w:tc>
        <w:tc>
          <w:tcPr>
            <w:tcW w:w="923" w:type="dxa"/>
            <w:tcBorders>
              <w:top w:val="single" w:sz="4" w:space="0" w:color="auto"/>
              <w:left w:val="nil"/>
              <w:bottom w:val="single" w:sz="12" w:space="0" w:color="auto"/>
              <w:right w:val="single" w:sz="4" w:space="0" w:color="auto"/>
            </w:tcBorders>
            <w:vAlign w:val="center"/>
          </w:tcPr>
          <w:p w:rsidR="00180AD6" w:rsidRPr="005E4FB9" w:rsidRDefault="00180AD6" w:rsidP="00906736">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single" w:sz="4" w:space="0" w:color="auto"/>
              <w:left w:val="nil"/>
              <w:bottom w:val="single" w:sz="12" w:space="0" w:color="auto"/>
              <w:right w:val="nil"/>
            </w:tcBorders>
            <w:vAlign w:val="center"/>
          </w:tcPr>
          <w:p w:rsidR="00180AD6" w:rsidRPr="005E4FB9" w:rsidRDefault="00180AD6" w:rsidP="00C6079E">
            <w:pPr>
              <w:rPr>
                <w:rFonts w:ascii="Arial" w:hAnsi="Arial" w:cs="Arial"/>
                <w:color w:val="000000"/>
                <w:sz w:val="20"/>
                <w:szCs w:val="20"/>
                <w:lang w:eastAsia="ca-ES"/>
              </w:rPr>
            </w:pPr>
            <w:r w:rsidRPr="005E4FB9">
              <w:rPr>
                <w:rFonts w:ascii="Arial" w:hAnsi="Arial" w:cs="Arial"/>
                <w:color w:val="000000"/>
                <w:sz w:val="20"/>
                <w:szCs w:val="20"/>
                <w:lang w:eastAsia="ca-ES"/>
              </w:rPr>
              <w:t xml:space="preserve">Sra. Rosa López Pérez </w:t>
            </w:r>
          </w:p>
        </w:tc>
        <w:tc>
          <w:tcPr>
            <w:tcW w:w="1127" w:type="dxa"/>
            <w:tcBorders>
              <w:top w:val="single" w:sz="4" w:space="0" w:color="auto"/>
              <w:left w:val="single" w:sz="4" w:space="0" w:color="auto"/>
              <w:bottom w:val="single" w:sz="12" w:space="0" w:color="auto"/>
              <w:right w:val="single" w:sz="4" w:space="0" w:color="auto"/>
            </w:tcBorders>
            <w:vAlign w:val="center"/>
          </w:tcPr>
          <w:p w:rsidR="00180AD6" w:rsidRPr="005E4FB9" w:rsidRDefault="00180AD6" w:rsidP="00F575D0">
            <w:pPr>
              <w:jc w:val="center"/>
              <w:rPr>
                <w:rFonts w:ascii="Arial" w:hAnsi="Arial" w:cs="Arial"/>
                <w:color w:val="000000"/>
                <w:sz w:val="20"/>
                <w:szCs w:val="20"/>
                <w:lang w:eastAsia="ca-ES"/>
              </w:rPr>
            </w:pPr>
            <w:r>
              <w:rPr>
                <w:rFonts w:ascii="Arial" w:hAnsi="Arial" w:cs="Arial"/>
                <w:color w:val="000000"/>
                <w:sz w:val="20"/>
                <w:szCs w:val="20"/>
                <w:lang w:eastAsia="ca-ES"/>
              </w:rPr>
              <w:t>EXCUSA</w:t>
            </w:r>
          </w:p>
        </w:tc>
      </w:tr>
      <w:tr w:rsidR="00180AD6" w:rsidRPr="009A51DD" w:rsidTr="004053D4">
        <w:trPr>
          <w:trHeight w:val="300"/>
        </w:trPr>
        <w:tc>
          <w:tcPr>
            <w:tcW w:w="3840" w:type="dxa"/>
            <w:vMerge w:val="restart"/>
            <w:tcBorders>
              <w:top w:val="single" w:sz="12" w:space="0" w:color="auto"/>
              <w:left w:val="single" w:sz="4" w:space="0" w:color="auto"/>
              <w:bottom w:val="single" w:sz="12" w:space="0" w:color="auto"/>
              <w:right w:val="single" w:sz="4" w:space="0" w:color="auto"/>
            </w:tcBorders>
            <w:shd w:val="clear" w:color="auto" w:fill="D9D9D9"/>
            <w:vAlign w:val="center"/>
          </w:tcPr>
          <w:p w:rsidR="00180AD6" w:rsidRPr="004053D4" w:rsidRDefault="00180AD6" w:rsidP="00C6079E">
            <w:pPr>
              <w:rPr>
                <w:rFonts w:ascii="Arial" w:hAnsi="Arial" w:cs="Arial"/>
                <w:color w:val="000000"/>
                <w:sz w:val="20"/>
                <w:szCs w:val="20"/>
                <w:lang w:eastAsia="ca-ES"/>
              </w:rPr>
            </w:pPr>
            <w:r w:rsidRPr="004053D4">
              <w:rPr>
                <w:rFonts w:ascii="Arial" w:hAnsi="Arial" w:cs="Arial"/>
                <w:color w:val="000000"/>
                <w:sz w:val="20"/>
                <w:szCs w:val="20"/>
                <w:lang w:eastAsia="ca-ES"/>
              </w:rPr>
              <w:t>Unió General de Treballadors (UGT)</w:t>
            </w:r>
          </w:p>
        </w:tc>
        <w:tc>
          <w:tcPr>
            <w:tcW w:w="923" w:type="dxa"/>
            <w:tcBorders>
              <w:top w:val="single" w:sz="12" w:space="0" w:color="auto"/>
              <w:left w:val="nil"/>
              <w:bottom w:val="single" w:sz="4" w:space="0" w:color="auto"/>
              <w:right w:val="single" w:sz="4" w:space="0" w:color="auto"/>
            </w:tcBorders>
            <w:shd w:val="clear" w:color="auto" w:fill="D9D9D9"/>
            <w:vAlign w:val="center"/>
          </w:tcPr>
          <w:p w:rsidR="00180AD6" w:rsidRPr="005E4FB9" w:rsidRDefault="00180AD6" w:rsidP="00963972">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4" w:space="0" w:color="auto"/>
              <w:right w:val="nil"/>
            </w:tcBorders>
            <w:shd w:val="clear" w:color="auto" w:fill="D9D9D9"/>
            <w:vAlign w:val="center"/>
          </w:tcPr>
          <w:p w:rsidR="00180AD6" w:rsidRPr="005E4FB9" w:rsidRDefault="00180AD6" w:rsidP="00C6079E">
            <w:pPr>
              <w:rPr>
                <w:rFonts w:ascii="Arial" w:hAnsi="Arial" w:cs="Arial"/>
                <w:color w:val="000000"/>
                <w:sz w:val="20"/>
                <w:szCs w:val="20"/>
                <w:lang w:eastAsia="ca-ES"/>
              </w:rPr>
            </w:pPr>
            <w:r w:rsidRPr="005E4FB9">
              <w:rPr>
                <w:rFonts w:ascii="Arial" w:hAnsi="Arial" w:cs="Arial"/>
                <w:color w:val="000000"/>
                <w:sz w:val="20"/>
                <w:szCs w:val="20"/>
                <w:lang w:eastAsia="ca-ES"/>
              </w:rPr>
              <w:t xml:space="preserve">Sr. Albert Tierraseca Hernández </w:t>
            </w:r>
          </w:p>
        </w:tc>
        <w:tc>
          <w:tcPr>
            <w:tcW w:w="1127" w:type="dxa"/>
            <w:tcBorders>
              <w:top w:val="single" w:sz="12" w:space="0" w:color="auto"/>
              <w:left w:val="single" w:sz="4" w:space="0" w:color="auto"/>
              <w:bottom w:val="single" w:sz="4" w:space="0" w:color="auto"/>
              <w:right w:val="single" w:sz="4" w:space="0" w:color="auto"/>
            </w:tcBorders>
            <w:shd w:val="clear" w:color="auto" w:fill="D9D9D9"/>
            <w:vAlign w:val="center"/>
          </w:tcPr>
          <w:p w:rsidR="00180AD6" w:rsidRPr="005E4FB9" w:rsidRDefault="00180AD6" w:rsidP="00963972">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180AD6" w:rsidRPr="009A51DD" w:rsidTr="004053D4">
        <w:trPr>
          <w:trHeight w:val="300"/>
        </w:trPr>
        <w:tc>
          <w:tcPr>
            <w:tcW w:w="3840" w:type="dxa"/>
            <w:vMerge/>
            <w:tcBorders>
              <w:top w:val="single" w:sz="12" w:space="0" w:color="auto"/>
              <w:left w:val="single" w:sz="4" w:space="0" w:color="auto"/>
              <w:bottom w:val="single" w:sz="12" w:space="0" w:color="auto"/>
              <w:right w:val="single" w:sz="4" w:space="0" w:color="auto"/>
            </w:tcBorders>
            <w:shd w:val="clear" w:color="auto" w:fill="D9D9D9"/>
            <w:vAlign w:val="bottom"/>
          </w:tcPr>
          <w:p w:rsidR="00180AD6" w:rsidRPr="004053D4" w:rsidRDefault="00180AD6" w:rsidP="00963972">
            <w:pPr>
              <w:rPr>
                <w:rFonts w:ascii="Arial" w:hAnsi="Arial" w:cs="Arial"/>
                <w:color w:val="000000"/>
                <w:sz w:val="20"/>
                <w:szCs w:val="20"/>
                <w:lang w:eastAsia="ca-ES"/>
              </w:rPr>
            </w:pPr>
          </w:p>
        </w:tc>
        <w:tc>
          <w:tcPr>
            <w:tcW w:w="923" w:type="dxa"/>
            <w:tcBorders>
              <w:top w:val="single" w:sz="4" w:space="0" w:color="auto"/>
              <w:left w:val="nil"/>
              <w:bottom w:val="single" w:sz="12" w:space="0" w:color="auto"/>
              <w:right w:val="single" w:sz="4" w:space="0" w:color="auto"/>
            </w:tcBorders>
            <w:shd w:val="clear" w:color="auto" w:fill="D9D9D9"/>
            <w:vAlign w:val="center"/>
          </w:tcPr>
          <w:p w:rsidR="00180AD6" w:rsidRPr="005E4FB9" w:rsidRDefault="00180AD6" w:rsidP="00963972">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single" w:sz="4" w:space="0" w:color="auto"/>
              <w:left w:val="nil"/>
              <w:bottom w:val="single" w:sz="12" w:space="0" w:color="auto"/>
              <w:right w:val="nil"/>
            </w:tcBorders>
            <w:shd w:val="clear" w:color="auto" w:fill="D9D9D9"/>
            <w:vAlign w:val="center"/>
          </w:tcPr>
          <w:p w:rsidR="00180AD6" w:rsidRPr="005E4FB9" w:rsidRDefault="00180AD6" w:rsidP="00C6079E">
            <w:pPr>
              <w:rPr>
                <w:rFonts w:ascii="Arial" w:hAnsi="Arial" w:cs="Arial"/>
                <w:color w:val="000000"/>
                <w:sz w:val="20"/>
                <w:szCs w:val="20"/>
                <w:lang w:eastAsia="ca-ES"/>
              </w:rPr>
            </w:pPr>
            <w:r w:rsidRPr="005E4FB9">
              <w:rPr>
                <w:rFonts w:ascii="Arial" w:hAnsi="Arial" w:cs="Arial"/>
                <w:color w:val="000000"/>
                <w:sz w:val="20"/>
                <w:szCs w:val="20"/>
                <w:lang w:eastAsia="ca-ES"/>
              </w:rPr>
              <w:t xml:space="preserve">Sra. Helene Arcelin Zabal </w:t>
            </w:r>
          </w:p>
        </w:tc>
        <w:tc>
          <w:tcPr>
            <w:tcW w:w="1127" w:type="dxa"/>
            <w:tcBorders>
              <w:top w:val="single" w:sz="4" w:space="0" w:color="auto"/>
              <w:left w:val="single" w:sz="4" w:space="0" w:color="auto"/>
              <w:bottom w:val="single" w:sz="12" w:space="0" w:color="auto"/>
              <w:right w:val="single" w:sz="4" w:space="0" w:color="auto"/>
            </w:tcBorders>
            <w:shd w:val="clear" w:color="auto" w:fill="D9D9D9"/>
            <w:vAlign w:val="center"/>
          </w:tcPr>
          <w:p w:rsidR="00180AD6" w:rsidRPr="005E4FB9" w:rsidRDefault="00180AD6" w:rsidP="00963972">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180AD6" w:rsidRPr="009A51DD" w:rsidTr="004053D4">
        <w:trPr>
          <w:trHeight w:val="300"/>
        </w:trPr>
        <w:tc>
          <w:tcPr>
            <w:tcW w:w="3840" w:type="dxa"/>
            <w:vMerge w:val="restart"/>
            <w:tcBorders>
              <w:top w:val="single" w:sz="12" w:space="0" w:color="auto"/>
              <w:left w:val="single" w:sz="4" w:space="0" w:color="auto"/>
              <w:right w:val="single" w:sz="4" w:space="0" w:color="auto"/>
            </w:tcBorders>
            <w:vAlign w:val="center"/>
          </w:tcPr>
          <w:p w:rsidR="00180AD6" w:rsidRPr="004053D4" w:rsidRDefault="00180AD6" w:rsidP="00695B0E">
            <w:pPr>
              <w:rPr>
                <w:rFonts w:ascii="Arial" w:hAnsi="Arial" w:cs="Arial"/>
                <w:color w:val="000000"/>
                <w:sz w:val="20"/>
                <w:szCs w:val="20"/>
                <w:lang w:eastAsia="ca-ES"/>
              </w:rPr>
            </w:pPr>
            <w:r w:rsidRPr="004053D4">
              <w:rPr>
                <w:rFonts w:ascii="Arial" w:hAnsi="Arial" w:cs="Arial"/>
                <w:color w:val="000000"/>
                <w:sz w:val="20"/>
                <w:szCs w:val="20"/>
                <w:lang w:eastAsia="ca-ES"/>
              </w:rPr>
              <w:t>Comissió Obrera Nacional de Catalunya (CCOO)</w:t>
            </w:r>
          </w:p>
        </w:tc>
        <w:tc>
          <w:tcPr>
            <w:tcW w:w="923" w:type="dxa"/>
            <w:tcBorders>
              <w:top w:val="single" w:sz="12" w:space="0" w:color="auto"/>
              <w:left w:val="nil"/>
              <w:bottom w:val="single" w:sz="4" w:space="0" w:color="auto"/>
              <w:right w:val="single" w:sz="4" w:space="0" w:color="auto"/>
            </w:tcBorders>
            <w:vAlign w:val="center"/>
          </w:tcPr>
          <w:p w:rsidR="00180AD6" w:rsidRPr="005E4FB9" w:rsidRDefault="00180AD6" w:rsidP="00DF68AF">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4" w:space="0" w:color="auto"/>
              <w:right w:val="nil"/>
            </w:tcBorders>
            <w:vAlign w:val="bottom"/>
          </w:tcPr>
          <w:p w:rsidR="00180AD6" w:rsidRPr="004F6A78" w:rsidRDefault="00180AD6">
            <w:pPr>
              <w:rPr>
                <w:rFonts w:ascii="Arial" w:hAnsi="Arial" w:cs="Arial"/>
                <w:color w:val="000000"/>
                <w:sz w:val="20"/>
                <w:szCs w:val="20"/>
                <w:lang w:eastAsia="ca-ES"/>
              </w:rPr>
            </w:pPr>
            <w:r w:rsidRPr="004F6A78">
              <w:rPr>
                <w:rFonts w:ascii="Arial" w:hAnsi="Arial" w:cs="Arial"/>
                <w:color w:val="000000"/>
                <w:sz w:val="20"/>
                <w:szCs w:val="20"/>
                <w:lang w:eastAsia="ca-ES"/>
              </w:rPr>
              <w:t xml:space="preserve">Sr. Jordi Aymamí Bofarull </w:t>
            </w:r>
          </w:p>
        </w:tc>
        <w:tc>
          <w:tcPr>
            <w:tcW w:w="1127" w:type="dxa"/>
            <w:tcBorders>
              <w:top w:val="single" w:sz="12" w:space="0" w:color="auto"/>
              <w:left w:val="single" w:sz="4" w:space="0" w:color="auto"/>
              <w:bottom w:val="single" w:sz="4" w:space="0" w:color="auto"/>
              <w:right w:val="single" w:sz="4" w:space="0" w:color="auto"/>
            </w:tcBorders>
            <w:vAlign w:val="center"/>
          </w:tcPr>
          <w:p w:rsidR="00180AD6" w:rsidRDefault="00180AD6" w:rsidP="00963972">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180AD6" w:rsidRPr="009A51DD" w:rsidTr="00695B0E">
        <w:trPr>
          <w:trHeight w:val="300"/>
        </w:trPr>
        <w:tc>
          <w:tcPr>
            <w:tcW w:w="3840" w:type="dxa"/>
            <w:vMerge/>
            <w:tcBorders>
              <w:left w:val="single" w:sz="4" w:space="0" w:color="auto"/>
              <w:bottom w:val="single" w:sz="12" w:space="0" w:color="auto"/>
              <w:right w:val="single" w:sz="4" w:space="0" w:color="auto"/>
            </w:tcBorders>
            <w:vAlign w:val="bottom"/>
          </w:tcPr>
          <w:p w:rsidR="00180AD6" w:rsidRPr="004053D4" w:rsidRDefault="00180AD6" w:rsidP="00963972">
            <w:pPr>
              <w:rPr>
                <w:rFonts w:ascii="Arial" w:hAnsi="Arial" w:cs="Arial"/>
                <w:color w:val="000000"/>
                <w:sz w:val="20"/>
                <w:szCs w:val="20"/>
                <w:lang w:eastAsia="ca-ES"/>
              </w:rPr>
            </w:pPr>
          </w:p>
        </w:tc>
        <w:tc>
          <w:tcPr>
            <w:tcW w:w="923" w:type="dxa"/>
            <w:tcBorders>
              <w:top w:val="single" w:sz="4" w:space="0" w:color="auto"/>
              <w:left w:val="nil"/>
              <w:bottom w:val="single" w:sz="12" w:space="0" w:color="auto"/>
              <w:right w:val="single" w:sz="4" w:space="0" w:color="auto"/>
            </w:tcBorders>
            <w:vAlign w:val="center"/>
          </w:tcPr>
          <w:p w:rsidR="00180AD6" w:rsidRPr="005E4FB9" w:rsidRDefault="00180AD6" w:rsidP="00DF68AF">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single" w:sz="4" w:space="0" w:color="auto"/>
              <w:left w:val="nil"/>
              <w:bottom w:val="single" w:sz="12" w:space="0" w:color="auto"/>
              <w:right w:val="nil"/>
            </w:tcBorders>
            <w:vAlign w:val="bottom"/>
          </w:tcPr>
          <w:p w:rsidR="00180AD6" w:rsidRPr="004F6A78" w:rsidRDefault="00180AD6">
            <w:pPr>
              <w:rPr>
                <w:rFonts w:ascii="Arial" w:hAnsi="Arial" w:cs="Arial"/>
                <w:color w:val="000000"/>
                <w:sz w:val="20"/>
                <w:szCs w:val="20"/>
                <w:lang w:eastAsia="ca-ES"/>
              </w:rPr>
            </w:pPr>
            <w:r w:rsidRPr="004F6A78">
              <w:rPr>
                <w:rFonts w:ascii="Arial" w:hAnsi="Arial" w:cs="Arial"/>
                <w:color w:val="000000"/>
                <w:sz w:val="20"/>
                <w:szCs w:val="20"/>
                <w:lang w:eastAsia="ca-ES"/>
              </w:rPr>
              <w:t>Sr. Jaume Pros Perelló</w:t>
            </w:r>
          </w:p>
        </w:tc>
        <w:tc>
          <w:tcPr>
            <w:tcW w:w="1127" w:type="dxa"/>
            <w:tcBorders>
              <w:top w:val="single" w:sz="4" w:space="0" w:color="auto"/>
              <w:left w:val="single" w:sz="4" w:space="0" w:color="auto"/>
              <w:bottom w:val="single" w:sz="12" w:space="0" w:color="auto"/>
              <w:right w:val="single" w:sz="4" w:space="0" w:color="auto"/>
            </w:tcBorders>
            <w:vAlign w:val="center"/>
          </w:tcPr>
          <w:p w:rsidR="00180AD6" w:rsidRDefault="00180AD6" w:rsidP="00963972">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180AD6" w:rsidRPr="009A51DD" w:rsidTr="004053D4">
        <w:trPr>
          <w:trHeight w:val="630"/>
        </w:trPr>
        <w:tc>
          <w:tcPr>
            <w:tcW w:w="3840" w:type="dxa"/>
            <w:tcBorders>
              <w:top w:val="single" w:sz="12" w:space="0" w:color="auto"/>
              <w:left w:val="single" w:sz="4" w:space="0" w:color="auto"/>
              <w:bottom w:val="single" w:sz="12" w:space="0" w:color="auto"/>
              <w:right w:val="single" w:sz="4" w:space="0" w:color="auto"/>
            </w:tcBorders>
            <w:vAlign w:val="center"/>
          </w:tcPr>
          <w:p w:rsidR="00180AD6" w:rsidRPr="004053D4" w:rsidRDefault="00180AD6" w:rsidP="00695B0E">
            <w:pPr>
              <w:rPr>
                <w:rFonts w:ascii="Arial" w:hAnsi="Arial" w:cs="Arial"/>
                <w:color w:val="000000"/>
                <w:sz w:val="20"/>
                <w:szCs w:val="20"/>
                <w:lang w:eastAsia="ca-ES"/>
              </w:rPr>
            </w:pPr>
            <w:r w:rsidRPr="004053D4">
              <w:rPr>
                <w:rFonts w:ascii="Arial" w:hAnsi="Arial" w:cs="Arial"/>
                <w:color w:val="000000"/>
                <w:sz w:val="20"/>
                <w:szCs w:val="20"/>
                <w:lang w:eastAsia="ca-ES"/>
              </w:rPr>
              <w:t>CIFO-SOC – Centre d’Innovació i Formació Ocupacional.</w:t>
            </w:r>
          </w:p>
        </w:tc>
        <w:tc>
          <w:tcPr>
            <w:tcW w:w="923" w:type="dxa"/>
            <w:tcBorders>
              <w:top w:val="single" w:sz="12" w:space="0" w:color="auto"/>
              <w:left w:val="nil"/>
              <w:bottom w:val="single" w:sz="12" w:space="0" w:color="auto"/>
              <w:right w:val="single" w:sz="4" w:space="0" w:color="auto"/>
            </w:tcBorders>
            <w:vAlign w:val="center"/>
          </w:tcPr>
          <w:p w:rsidR="00180AD6" w:rsidRPr="00695B0E" w:rsidRDefault="00180AD6" w:rsidP="00695B0E">
            <w:pPr>
              <w:jc w:val="center"/>
              <w:rPr>
                <w:rFonts w:ascii="Arial" w:hAnsi="Arial"/>
                <w:b/>
                <w:bCs/>
                <w:color w:val="000000"/>
              </w:rPr>
            </w:pPr>
            <w:r w:rsidRPr="00695B0E">
              <w:rPr>
                <w:rFonts w:ascii="Arial" w:hAnsi="Arial" w:cs="Arial"/>
                <w:b/>
                <w:bCs/>
                <w:color w:val="000000"/>
                <w:sz w:val="20"/>
                <w:szCs w:val="20"/>
                <w:lang w:eastAsia="ca-ES"/>
              </w:rPr>
              <w:t>titular</w:t>
            </w:r>
          </w:p>
        </w:tc>
        <w:tc>
          <w:tcPr>
            <w:tcW w:w="3640" w:type="dxa"/>
            <w:tcBorders>
              <w:top w:val="single" w:sz="12" w:space="0" w:color="auto"/>
              <w:left w:val="nil"/>
              <w:bottom w:val="single" w:sz="12" w:space="0" w:color="auto"/>
              <w:right w:val="nil"/>
            </w:tcBorders>
            <w:vAlign w:val="center"/>
          </w:tcPr>
          <w:p w:rsidR="00180AD6" w:rsidRDefault="00180AD6" w:rsidP="00695B0E">
            <w:pPr>
              <w:rPr>
                <w:rFonts w:ascii="Arial" w:hAnsi="Arial"/>
                <w:color w:val="000000"/>
              </w:rPr>
            </w:pPr>
            <w:r w:rsidRPr="004F6A78">
              <w:rPr>
                <w:rFonts w:ascii="Arial" w:hAnsi="Arial" w:cs="Arial"/>
                <w:color w:val="000000"/>
                <w:sz w:val="20"/>
                <w:szCs w:val="20"/>
                <w:lang w:eastAsia="ca-ES"/>
              </w:rPr>
              <w:t>Sr. Gerard-Felip Carné i Tuset</w:t>
            </w:r>
          </w:p>
        </w:tc>
        <w:tc>
          <w:tcPr>
            <w:tcW w:w="1127" w:type="dxa"/>
            <w:tcBorders>
              <w:top w:val="single" w:sz="12" w:space="0" w:color="auto"/>
              <w:left w:val="single" w:sz="4" w:space="0" w:color="auto"/>
              <w:bottom w:val="single" w:sz="12" w:space="0" w:color="auto"/>
              <w:right w:val="single" w:sz="4" w:space="0" w:color="auto"/>
            </w:tcBorders>
            <w:vAlign w:val="center"/>
          </w:tcPr>
          <w:p w:rsidR="00180AD6" w:rsidRDefault="00180AD6" w:rsidP="00963972">
            <w:pPr>
              <w:jc w:val="center"/>
              <w:rPr>
                <w:rFonts w:ascii="Arial" w:hAnsi="Arial" w:cs="Arial"/>
                <w:color w:val="000000"/>
                <w:sz w:val="20"/>
                <w:szCs w:val="20"/>
                <w:lang w:eastAsia="ca-ES"/>
              </w:rPr>
            </w:pPr>
            <w:r>
              <w:rPr>
                <w:rFonts w:ascii="Arial" w:hAnsi="Arial" w:cs="Arial"/>
                <w:color w:val="000000"/>
                <w:sz w:val="20"/>
                <w:szCs w:val="20"/>
                <w:lang w:eastAsia="ca-ES"/>
              </w:rPr>
              <w:t>SÍ</w:t>
            </w:r>
          </w:p>
        </w:tc>
      </w:tr>
      <w:tr w:rsidR="00180AD6" w:rsidRPr="009A51DD" w:rsidTr="004053D4">
        <w:trPr>
          <w:trHeight w:val="300"/>
        </w:trPr>
        <w:tc>
          <w:tcPr>
            <w:tcW w:w="3840" w:type="dxa"/>
            <w:vMerge w:val="restart"/>
            <w:tcBorders>
              <w:top w:val="single" w:sz="12" w:space="0" w:color="auto"/>
              <w:left w:val="single" w:sz="4" w:space="0" w:color="auto"/>
              <w:bottom w:val="single" w:sz="12" w:space="0" w:color="auto"/>
              <w:right w:val="single" w:sz="4" w:space="0" w:color="auto"/>
            </w:tcBorders>
            <w:shd w:val="clear" w:color="auto" w:fill="D9D9D9"/>
            <w:vAlign w:val="center"/>
          </w:tcPr>
          <w:p w:rsidR="00180AD6" w:rsidRPr="004053D4" w:rsidRDefault="00180AD6" w:rsidP="00C6079E">
            <w:pPr>
              <w:rPr>
                <w:rFonts w:ascii="Arial" w:hAnsi="Arial" w:cs="Arial"/>
                <w:color w:val="000000"/>
                <w:sz w:val="20"/>
                <w:szCs w:val="20"/>
                <w:lang w:eastAsia="ca-ES"/>
              </w:rPr>
            </w:pPr>
            <w:r w:rsidRPr="004053D4">
              <w:rPr>
                <w:rFonts w:ascii="Arial" w:hAnsi="Arial" w:cs="Arial"/>
                <w:color w:val="000000"/>
                <w:sz w:val="20"/>
                <w:szCs w:val="20"/>
                <w:lang w:eastAsia="ca-ES"/>
              </w:rPr>
              <w:t>CE Frada</w:t>
            </w:r>
          </w:p>
        </w:tc>
        <w:tc>
          <w:tcPr>
            <w:tcW w:w="923" w:type="dxa"/>
            <w:tcBorders>
              <w:top w:val="single" w:sz="12" w:space="0" w:color="auto"/>
              <w:left w:val="nil"/>
              <w:bottom w:val="single" w:sz="12" w:space="0" w:color="auto"/>
              <w:right w:val="single" w:sz="4" w:space="0" w:color="auto"/>
            </w:tcBorders>
            <w:shd w:val="clear" w:color="auto" w:fill="D9D9D9"/>
            <w:vAlign w:val="center"/>
          </w:tcPr>
          <w:p w:rsidR="00180AD6" w:rsidRPr="005E4FB9" w:rsidRDefault="00180AD6" w:rsidP="00963972">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12" w:space="0" w:color="auto"/>
              <w:right w:val="nil"/>
            </w:tcBorders>
            <w:shd w:val="clear" w:color="auto" w:fill="D9D9D9"/>
            <w:vAlign w:val="center"/>
          </w:tcPr>
          <w:p w:rsidR="00180AD6" w:rsidRPr="005E4FB9" w:rsidRDefault="00180AD6" w:rsidP="00C6079E">
            <w:pPr>
              <w:rPr>
                <w:rFonts w:ascii="Arial" w:hAnsi="Arial" w:cs="Arial"/>
                <w:color w:val="000000"/>
                <w:sz w:val="20"/>
                <w:szCs w:val="20"/>
                <w:lang w:eastAsia="ca-ES"/>
              </w:rPr>
            </w:pPr>
            <w:r w:rsidRPr="005E4FB9">
              <w:rPr>
                <w:rFonts w:ascii="Arial" w:hAnsi="Arial" w:cs="Arial"/>
                <w:color w:val="000000"/>
                <w:sz w:val="20"/>
                <w:szCs w:val="20"/>
                <w:lang w:eastAsia="ca-ES"/>
              </w:rPr>
              <w:t>Sr. Aleix Asnà Villardosa</w:t>
            </w:r>
          </w:p>
        </w:tc>
        <w:tc>
          <w:tcPr>
            <w:tcW w:w="1127" w:type="dxa"/>
            <w:tcBorders>
              <w:top w:val="single" w:sz="12" w:space="0" w:color="auto"/>
              <w:left w:val="single" w:sz="4" w:space="0" w:color="auto"/>
              <w:bottom w:val="single" w:sz="12" w:space="0" w:color="auto"/>
              <w:right w:val="single" w:sz="4" w:space="0" w:color="auto"/>
            </w:tcBorders>
            <w:shd w:val="clear" w:color="auto" w:fill="D9D9D9"/>
            <w:vAlign w:val="center"/>
          </w:tcPr>
          <w:p w:rsidR="00180AD6" w:rsidRPr="005E4FB9" w:rsidRDefault="00180AD6" w:rsidP="00963972">
            <w:pPr>
              <w:jc w:val="center"/>
              <w:rPr>
                <w:rFonts w:ascii="Arial" w:hAnsi="Arial" w:cs="Arial"/>
                <w:color w:val="000000"/>
                <w:sz w:val="20"/>
                <w:szCs w:val="20"/>
                <w:lang w:eastAsia="ca-ES"/>
              </w:rPr>
            </w:pPr>
            <w:r>
              <w:rPr>
                <w:rFonts w:ascii="Arial" w:hAnsi="Arial" w:cs="Arial"/>
                <w:color w:val="000000"/>
                <w:sz w:val="20"/>
                <w:szCs w:val="20"/>
                <w:lang w:eastAsia="ca-ES"/>
              </w:rPr>
              <w:t>EXCUSA</w:t>
            </w:r>
          </w:p>
        </w:tc>
      </w:tr>
      <w:tr w:rsidR="00180AD6" w:rsidRPr="009A51DD" w:rsidTr="004053D4">
        <w:trPr>
          <w:trHeight w:val="300"/>
        </w:trPr>
        <w:tc>
          <w:tcPr>
            <w:tcW w:w="3840" w:type="dxa"/>
            <w:vMerge/>
            <w:tcBorders>
              <w:top w:val="single" w:sz="12" w:space="0" w:color="auto"/>
              <w:left w:val="single" w:sz="4" w:space="0" w:color="auto"/>
              <w:bottom w:val="single" w:sz="12" w:space="0" w:color="auto"/>
              <w:right w:val="single" w:sz="4" w:space="0" w:color="auto"/>
            </w:tcBorders>
            <w:shd w:val="clear" w:color="auto" w:fill="D9D9D9"/>
            <w:vAlign w:val="bottom"/>
          </w:tcPr>
          <w:p w:rsidR="00180AD6" w:rsidRPr="004053D4" w:rsidRDefault="00180AD6" w:rsidP="00963972">
            <w:pPr>
              <w:rPr>
                <w:rFonts w:ascii="Arial" w:hAnsi="Arial" w:cs="Arial"/>
                <w:color w:val="000000"/>
                <w:sz w:val="20"/>
                <w:szCs w:val="20"/>
                <w:lang w:eastAsia="ca-ES"/>
              </w:rPr>
            </w:pPr>
          </w:p>
        </w:tc>
        <w:tc>
          <w:tcPr>
            <w:tcW w:w="923" w:type="dxa"/>
            <w:tcBorders>
              <w:top w:val="single" w:sz="12" w:space="0" w:color="auto"/>
              <w:left w:val="nil"/>
              <w:bottom w:val="single" w:sz="12" w:space="0" w:color="auto"/>
              <w:right w:val="single" w:sz="4" w:space="0" w:color="auto"/>
            </w:tcBorders>
            <w:shd w:val="clear" w:color="auto" w:fill="D9D9D9"/>
            <w:vAlign w:val="center"/>
          </w:tcPr>
          <w:p w:rsidR="00180AD6" w:rsidRPr="005E4FB9" w:rsidRDefault="00180AD6" w:rsidP="00963972">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single" w:sz="12" w:space="0" w:color="auto"/>
              <w:left w:val="nil"/>
              <w:bottom w:val="single" w:sz="12" w:space="0" w:color="auto"/>
              <w:right w:val="nil"/>
            </w:tcBorders>
            <w:shd w:val="clear" w:color="auto" w:fill="D9D9D9"/>
            <w:vAlign w:val="bottom"/>
          </w:tcPr>
          <w:p w:rsidR="00180AD6" w:rsidRPr="005E4FB9" w:rsidRDefault="00180AD6" w:rsidP="00963972">
            <w:pPr>
              <w:rPr>
                <w:rFonts w:ascii="Arial" w:hAnsi="Arial" w:cs="Arial"/>
                <w:color w:val="000000"/>
                <w:sz w:val="20"/>
                <w:szCs w:val="20"/>
                <w:lang w:eastAsia="ca-ES"/>
              </w:rPr>
            </w:pPr>
            <w:r w:rsidRPr="005E4FB9">
              <w:rPr>
                <w:rFonts w:ascii="Arial" w:hAnsi="Arial" w:cs="Arial"/>
                <w:color w:val="000000"/>
                <w:sz w:val="20"/>
                <w:szCs w:val="20"/>
                <w:lang w:eastAsia="ca-ES"/>
              </w:rPr>
              <w:t xml:space="preserve">Sr. Ángel Herrador Martínez </w:t>
            </w:r>
          </w:p>
        </w:tc>
        <w:tc>
          <w:tcPr>
            <w:tcW w:w="1127" w:type="dxa"/>
            <w:tcBorders>
              <w:top w:val="single" w:sz="12" w:space="0" w:color="auto"/>
              <w:left w:val="single" w:sz="4" w:space="0" w:color="auto"/>
              <w:bottom w:val="single" w:sz="12" w:space="0" w:color="auto"/>
              <w:right w:val="single" w:sz="4" w:space="0" w:color="auto"/>
            </w:tcBorders>
            <w:shd w:val="clear" w:color="auto" w:fill="D9D9D9"/>
            <w:vAlign w:val="center"/>
          </w:tcPr>
          <w:p w:rsidR="00180AD6" w:rsidRPr="005E4FB9" w:rsidRDefault="00180AD6" w:rsidP="00963972">
            <w:pPr>
              <w:jc w:val="center"/>
              <w:rPr>
                <w:rFonts w:ascii="Arial" w:hAnsi="Arial" w:cs="Arial"/>
                <w:color w:val="000000"/>
                <w:sz w:val="20"/>
                <w:szCs w:val="20"/>
                <w:lang w:eastAsia="ca-ES"/>
              </w:rPr>
            </w:pPr>
            <w:r>
              <w:rPr>
                <w:rFonts w:ascii="Arial" w:hAnsi="Arial" w:cs="Arial"/>
                <w:color w:val="000000"/>
                <w:sz w:val="20"/>
                <w:szCs w:val="20"/>
                <w:lang w:eastAsia="ca-ES"/>
              </w:rPr>
              <w:t>Sí</w:t>
            </w:r>
          </w:p>
        </w:tc>
      </w:tr>
      <w:tr w:rsidR="00180AD6" w:rsidRPr="009A51DD" w:rsidTr="00DF68AF">
        <w:trPr>
          <w:trHeight w:val="300"/>
        </w:trPr>
        <w:tc>
          <w:tcPr>
            <w:tcW w:w="3840" w:type="dxa"/>
            <w:vMerge w:val="restart"/>
            <w:tcBorders>
              <w:top w:val="single" w:sz="12" w:space="0" w:color="auto"/>
              <w:left w:val="single" w:sz="4" w:space="0" w:color="auto"/>
              <w:right w:val="single" w:sz="4" w:space="0" w:color="auto"/>
            </w:tcBorders>
            <w:vAlign w:val="center"/>
          </w:tcPr>
          <w:p w:rsidR="00180AD6" w:rsidRPr="004053D4" w:rsidRDefault="00180AD6" w:rsidP="00DF68AF">
            <w:pPr>
              <w:rPr>
                <w:rFonts w:ascii="Arial" w:hAnsi="Arial" w:cs="Arial"/>
                <w:color w:val="000000"/>
                <w:sz w:val="20"/>
                <w:szCs w:val="20"/>
                <w:lang w:eastAsia="ca-ES"/>
              </w:rPr>
            </w:pPr>
            <w:r w:rsidRPr="004053D4">
              <w:rPr>
                <w:rFonts w:ascii="Arial" w:hAnsi="Arial" w:cs="Arial"/>
                <w:color w:val="000000"/>
                <w:sz w:val="20"/>
                <w:szCs w:val="20"/>
                <w:lang w:eastAsia="ca-ES"/>
              </w:rPr>
              <w:t>Escola Joan XXIII</w:t>
            </w:r>
          </w:p>
        </w:tc>
        <w:tc>
          <w:tcPr>
            <w:tcW w:w="923" w:type="dxa"/>
            <w:tcBorders>
              <w:top w:val="single" w:sz="12" w:space="0" w:color="auto"/>
              <w:left w:val="nil"/>
              <w:bottom w:val="single" w:sz="4" w:space="0" w:color="auto"/>
              <w:right w:val="single" w:sz="4" w:space="0" w:color="auto"/>
            </w:tcBorders>
            <w:vAlign w:val="center"/>
          </w:tcPr>
          <w:p w:rsidR="00180AD6" w:rsidRPr="005E4FB9" w:rsidRDefault="00180AD6" w:rsidP="00DF68AF">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4" w:space="0" w:color="auto"/>
              <w:right w:val="nil"/>
            </w:tcBorders>
            <w:vAlign w:val="bottom"/>
          </w:tcPr>
          <w:p w:rsidR="00180AD6" w:rsidRPr="005E4FB9" w:rsidRDefault="00180AD6" w:rsidP="00DF68AF">
            <w:pPr>
              <w:rPr>
                <w:rFonts w:ascii="Arial" w:hAnsi="Arial" w:cs="Arial"/>
                <w:color w:val="000000"/>
                <w:sz w:val="20"/>
                <w:szCs w:val="20"/>
                <w:lang w:eastAsia="ca-ES"/>
              </w:rPr>
            </w:pPr>
            <w:r w:rsidRPr="005E4FB9">
              <w:rPr>
                <w:rFonts w:ascii="Arial" w:hAnsi="Arial" w:cs="Arial"/>
                <w:color w:val="000000"/>
                <w:sz w:val="20"/>
                <w:szCs w:val="20"/>
                <w:lang w:eastAsia="ca-ES"/>
              </w:rPr>
              <w:t xml:space="preserve">Sr. Joan Llatse López </w:t>
            </w:r>
          </w:p>
        </w:tc>
        <w:tc>
          <w:tcPr>
            <w:tcW w:w="1127" w:type="dxa"/>
            <w:tcBorders>
              <w:top w:val="single" w:sz="12" w:space="0" w:color="auto"/>
              <w:left w:val="single" w:sz="4" w:space="0" w:color="auto"/>
              <w:bottom w:val="single" w:sz="4" w:space="0" w:color="auto"/>
              <w:right w:val="single" w:sz="4" w:space="0" w:color="auto"/>
            </w:tcBorders>
            <w:vAlign w:val="center"/>
          </w:tcPr>
          <w:p w:rsidR="00180AD6" w:rsidRPr="005E4FB9" w:rsidRDefault="00180AD6" w:rsidP="00DF68AF">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180AD6" w:rsidRPr="009A51DD" w:rsidTr="004053D4">
        <w:trPr>
          <w:trHeight w:val="300"/>
        </w:trPr>
        <w:tc>
          <w:tcPr>
            <w:tcW w:w="3840" w:type="dxa"/>
            <w:vMerge/>
            <w:tcBorders>
              <w:left w:val="single" w:sz="4" w:space="0" w:color="auto"/>
              <w:bottom w:val="single" w:sz="12" w:space="0" w:color="auto"/>
              <w:right w:val="single" w:sz="4" w:space="0" w:color="auto"/>
            </w:tcBorders>
            <w:vAlign w:val="bottom"/>
          </w:tcPr>
          <w:p w:rsidR="00180AD6" w:rsidRPr="004053D4" w:rsidRDefault="00180AD6" w:rsidP="00DF68AF">
            <w:pPr>
              <w:rPr>
                <w:rFonts w:ascii="Arial" w:hAnsi="Arial" w:cs="Arial"/>
                <w:color w:val="000000"/>
                <w:sz w:val="20"/>
                <w:szCs w:val="20"/>
                <w:lang w:eastAsia="ca-ES"/>
              </w:rPr>
            </w:pPr>
          </w:p>
        </w:tc>
        <w:tc>
          <w:tcPr>
            <w:tcW w:w="923" w:type="dxa"/>
            <w:tcBorders>
              <w:top w:val="nil"/>
              <w:left w:val="nil"/>
              <w:bottom w:val="single" w:sz="12" w:space="0" w:color="auto"/>
              <w:right w:val="single" w:sz="4" w:space="0" w:color="auto"/>
            </w:tcBorders>
            <w:vAlign w:val="center"/>
          </w:tcPr>
          <w:p w:rsidR="00180AD6" w:rsidRPr="005E4FB9" w:rsidRDefault="00180AD6" w:rsidP="00DF68AF">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nil"/>
              <w:left w:val="nil"/>
              <w:bottom w:val="single" w:sz="12" w:space="0" w:color="auto"/>
              <w:right w:val="nil"/>
            </w:tcBorders>
            <w:vAlign w:val="bottom"/>
          </w:tcPr>
          <w:p w:rsidR="00180AD6" w:rsidRPr="005E4FB9" w:rsidRDefault="00180AD6" w:rsidP="00DF68AF">
            <w:pPr>
              <w:rPr>
                <w:rFonts w:ascii="Arial" w:hAnsi="Arial" w:cs="Arial"/>
                <w:color w:val="000000"/>
                <w:sz w:val="20"/>
                <w:szCs w:val="20"/>
                <w:lang w:eastAsia="ca-ES"/>
              </w:rPr>
            </w:pPr>
            <w:r w:rsidRPr="005E4FB9">
              <w:rPr>
                <w:rFonts w:ascii="Arial" w:hAnsi="Arial" w:cs="Arial"/>
                <w:color w:val="000000"/>
                <w:sz w:val="20"/>
                <w:szCs w:val="20"/>
                <w:lang w:eastAsia="ca-ES"/>
              </w:rPr>
              <w:t>Sra. José Luís Espallargas Castro</w:t>
            </w:r>
          </w:p>
        </w:tc>
        <w:tc>
          <w:tcPr>
            <w:tcW w:w="1127" w:type="dxa"/>
            <w:tcBorders>
              <w:top w:val="nil"/>
              <w:left w:val="single" w:sz="4" w:space="0" w:color="auto"/>
              <w:bottom w:val="single" w:sz="12" w:space="0" w:color="auto"/>
              <w:right w:val="single" w:sz="4" w:space="0" w:color="auto"/>
            </w:tcBorders>
            <w:vAlign w:val="center"/>
          </w:tcPr>
          <w:p w:rsidR="00180AD6" w:rsidRPr="005E4FB9" w:rsidRDefault="00180AD6" w:rsidP="00DF68AF">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180AD6" w:rsidRPr="009A51DD" w:rsidTr="004053D4">
        <w:trPr>
          <w:trHeight w:val="300"/>
        </w:trPr>
        <w:tc>
          <w:tcPr>
            <w:tcW w:w="3840" w:type="dxa"/>
            <w:vMerge w:val="restart"/>
            <w:tcBorders>
              <w:top w:val="single" w:sz="12" w:space="0" w:color="auto"/>
              <w:left w:val="single" w:sz="4" w:space="0" w:color="auto"/>
              <w:right w:val="single" w:sz="4" w:space="0" w:color="auto"/>
            </w:tcBorders>
            <w:shd w:val="clear" w:color="auto" w:fill="D9D9D9"/>
            <w:vAlign w:val="center"/>
          </w:tcPr>
          <w:p w:rsidR="00180AD6" w:rsidRPr="004053D4" w:rsidRDefault="00180AD6" w:rsidP="005E4FB9">
            <w:pPr>
              <w:rPr>
                <w:rFonts w:ascii="Arial" w:hAnsi="Arial" w:cs="Arial"/>
                <w:color w:val="000000"/>
                <w:sz w:val="20"/>
                <w:szCs w:val="20"/>
                <w:lang w:eastAsia="ca-ES"/>
              </w:rPr>
            </w:pPr>
            <w:r w:rsidRPr="004053D4">
              <w:rPr>
                <w:rFonts w:ascii="Arial" w:hAnsi="Arial" w:cs="Arial"/>
                <w:color w:val="000000"/>
                <w:sz w:val="20"/>
                <w:szCs w:val="20"/>
                <w:lang w:eastAsia="ca-ES"/>
              </w:rPr>
              <w:t xml:space="preserve">Universitat Rovira i Virgili </w:t>
            </w:r>
          </w:p>
        </w:tc>
        <w:tc>
          <w:tcPr>
            <w:tcW w:w="923" w:type="dxa"/>
            <w:tcBorders>
              <w:top w:val="single" w:sz="12" w:space="0" w:color="auto"/>
              <w:left w:val="nil"/>
              <w:bottom w:val="single" w:sz="4" w:space="0" w:color="auto"/>
              <w:right w:val="single" w:sz="4" w:space="0" w:color="auto"/>
            </w:tcBorders>
            <w:shd w:val="clear" w:color="auto" w:fill="D9D9D9"/>
            <w:vAlign w:val="center"/>
          </w:tcPr>
          <w:p w:rsidR="00180AD6" w:rsidRPr="005E4FB9" w:rsidRDefault="00180AD6" w:rsidP="00906736">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4" w:space="0" w:color="auto"/>
              <w:right w:val="nil"/>
            </w:tcBorders>
            <w:shd w:val="clear" w:color="auto" w:fill="D9D9D9"/>
            <w:vAlign w:val="bottom"/>
          </w:tcPr>
          <w:p w:rsidR="00180AD6" w:rsidRPr="005E4FB9" w:rsidRDefault="00180AD6" w:rsidP="00906736">
            <w:pPr>
              <w:rPr>
                <w:rFonts w:ascii="Arial" w:hAnsi="Arial" w:cs="Arial"/>
                <w:color w:val="000000"/>
                <w:sz w:val="20"/>
                <w:szCs w:val="20"/>
                <w:lang w:eastAsia="ca-ES"/>
              </w:rPr>
            </w:pPr>
            <w:r w:rsidRPr="005E4FB9">
              <w:rPr>
                <w:rFonts w:ascii="Arial" w:hAnsi="Arial" w:cs="Arial"/>
                <w:color w:val="000000"/>
                <w:sz w:val="20"/>
                <w:szCs w:val="20"/>
                <w:lang w:eastAsia="ca-ES"/>
              </w:rPr>
              <w:t>Sr. Jordi Tous Pallarès</w:t>
            </w:r>
          </w:p>
        </w:tc>
        <w:tc>
          <w:tcPr>
            <w:tcW w:w="1127" w:type="dxa"/>
            <w:tcBorders>
              <w:top w:val="single" w:sz="12" w:space="0" w:color="auto"/>
              <w:left w:val="single" w:sz="4" w:space="0" w:color="auto"/>
              <w:bottom w:val="single" w:sz="4" w:space="0" w:color="auto"/>
              <w:right w:val="single" w:sz="4" w:space="0" w:color="auto"/>
            </w:tcBorders>
            <w:shd w:val="clear" w:color="auto" w:fill="D9D9D9"/>
            <w:vAlign w:val="center"/>
          </w:tcPr>
          <w:p w:rsidR="00180AD6" w:rsidRPr="005E4FB9" w:rsidRDefault="00180AD6" w:rsidP="00F575D0">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180AD6" w:rsidRPr="009A51DD" w:rsidTr="004053D4">
        <w:trPr>
          <w:trHeight w:val="300"/>
        </w:trPr>
        <w:tc>
          <w:tcPr>
            <w:tcW w:w="3840" w:type="dxa"/>
            <w:vMerge/>
            <w:tcBorders>
              <w:left w:val="single" w:sz="4" w:space="0" w:color="auto"/>
              <w:bottom w:val="single" w:sz="12" w:space="0" w:color="auto"/>
              <w:right w:val="single" w:sz="4" w:space="0" w:color="auto"/>
            </w:tcBorders>
            <w:shd w:val="clear" w:color="auto" w:fill="D9D9D9"/>
            <w:vAlign w:val="bottom"/>
          </w:tcPr>
          <w:p w:rsidR="00180AD6" w:rsidRPr="004053D4" w:rsidRDefault="00180AD6" w:rsidP="00906736">
            <w:pPr>
              <w:rPr>
                <w:rFonts w:ascii="Arial" w:hAnsi="Arial" w:cs="Arial"/>
                <w:color w:val="000000"/>
                <w:sz w:val="20"/>
                <w:szCs w:val="20"/>
                <w:lang w:eastAsia="ca-ES"/>
              </w:rPr>
            </w:pPr>
          </w:p>
        </w:tc>
        <w:tc>
          <w:tcPr>
            <w:tcW w:w="923" w:type="dxa"/>
            <w:tcBorders>
              <w:top w:val="nil"/>
              <w:left w:val="nil"/>
              <w:bottom w:val="single" w:sz="12" w:space="0" w:color="auto"/>
              <w:right w:val="single" w:sz="4" w:space="0" w:color="auto"/>
            </w:tcBorders>
            <w:shd w:val="clear" w:color="auto" w:fill="D9D9D9"/>
            <w:vAlign w:val="center"/>
          </w:tcPr>
          <w:p w:rsidR="00180AD6" w:rsidRPr="005E4FB9" w:rsidRDefault="00180AD6" w:rsidP="00906736">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nil"/>
              <w:left w:val="nil"/>
              <w:bottom w:val="single" w:sz="12" w:space="0" w:color="auto"/>
              <w:right w:val="nil"/>
            </w:tcBorders>
            <w:shd w:val="clear" w:color="auto" w:fill="D9D9D9"/>
            <w:vAlign w:val="bottom"/>
          </w:tcPr>
          <w:p w:rsidR="00180AD6" w:rsidRPr="005E4FB9" w:rsidRDefault="00180AD6" w:rsidP="00906736">
            <w:pPr>
              <w:rPr>
                <w:rFonts w:ascii="Arial" w:hAnsi="Arial" w:cs="Arial"/>
                <w:color w:val="000000"/>
                <w:sz w:val="20"/>
                <w:szCs w:val="20"/>
                <w:lang w:eastAsia="ca-ES"/>
              </w:rPr>
            </w:pPr>
            <w:r w:rsidRPr="005E4FB9">
              <w:rPr>
                <w:rFonts w:ascii="Arial" w:hAnsi="Arial" w:cs="Arial"/>
                <w:color w:val="000000"/>
                <w:sz w:val="20"/>
                <w:szCs w:val="20"/>
                <w:lang w:eastAsia="ca-ES"/>
              </w:rPr>
              <w:t>Sr. Àngel Pio González Soto</w:t>
            </w:r>
          </w:p>
        </w:tc>
        <w:tc>
          <w:tcPr>
            <w:tcW w:w="1127" w:type="dxa"/>
            <w:tcBorders>
              <w:top w:val="nil"/>
              <w:left w:val="single" w:sz="4" w:space="0" w:color="auto"/>
              <w:bottom w:val="single" w:sz="12" w:space="0" w:color="auto"/>
              <w:right w:val="single" w:sz="4" w:space="0" w:color="auto"/>
            </w:tcBorders>
            <w:shd w:val="clear" w:color="auto" w:fill="D9D9D9"/>
            <w:vAlign w:val="center"/>
          </w:tcPr>
          <w:p w:rsidR="00180AD6" w:rsidRPr="005E4FB9" w:rsidRDefault="00180AD6" w:rsidP="00F575D0">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180AD6" w:rsidRPr="009A51DD" w:rsidTr="00EE3137">
        <w:trPr>
          <w:trHeight w:val="630"/>
        </w:trPr>
        <w:tc>
          <w:tcPr>
            <w:tcW w:w="3840" w:type="dxa"/>
            <w:tcBorders>
              <w:left w:val="single" w:sz="4" w:space="0" w:color="auto"/>
              <w:bottom w:val="single" w:sz="12" w:space="0" w:color="auto"/>
              <w:right w:val="single" w:sz="4" w:space="0" w:color="auto"/>
            </w:tcBorders>
            <w:vAlign w:val="center"/>
          </w:tcPr>
          <w:p w:rsidR="00180AD6" w:rsidRPr="004053D4" w:rsidRDefault="00180AD6" w:rsidP="00695B0E">
            <w:pPr>
              <w:rPr>
                <w:rFonts w:ascii="Arial" w:hAnsi="Arial"/>
                <w:color w:val="000000"/>
                <w:sz w:val="20"/>
                <w:szCs w:val="20"/>
              </w:rPr>
            </w:pPr>
            <w:r w:rsidRPr="004053D4">
              <w:rPr>
                <w:rFonts w:ascii="Arial" w:hAnsi="Arial"/>
                <w:color w:val="000000"/>
                <w:sz w:val="20"/>
                <w:szCs w:val="20"/>
              </w:rPr>
              <w:t>Escola Oficial d'Idiomes de Tarragona</w:t>
            </w:r>
          </w:p>
        </w:tc>
        <w:tc>
          <w:tcPr>
            <w:tcW w:w="923" w:type="dxa"/>
            <w:tcBorders>
              <w:top w:val="single" w:sz="12" w:space="0" w:color="auto"/>
              <w:left w:val="nil"/>
              <w:bottom w:val="single" w:sz="12" w:space="0" w:color="auto"/>
              <w:right w:val="single" w:sz="4" w:space="0" w:color="auto"/>
            </w:tcBorders>
            <w:vAlign w:val="center"/>
          </w:tcPr>
          <w:p w:rsidR="00180AD6" w:rsidRPr="00695B0E" w:rsidRDefault="00180AD6" w:rsidP="00BD519B">
            <w:pPr>
              <w:jc w:val="center"/>
              <w:rPr>
                <w:rFonts w:ascii="Arial" w:hAnsi="Arial"/>
                <w:color w:val="000000"/>
                <w:sz w:val="20"/>
                <w:szCs w:val="20"/>
              </w:rPr>
            </w:pPr>
            <w:r w:rsidRPr="00695B0E">
              <w:rPr>
                <w:rFonts w:ascii="Arial" w:hAnsi="Arial"/>
                <w:color w:val="000000"/>
                <w:sz w:val="20"/>
                <w:szCs w:val="20"/>
              </w:rPr>
              <w:t>titular</w:t>
            </w:r>
          </w:p>
        </w:tc>
        <w:tc>
          <w:tcPr>
            <w:tcW w:w="3640" w:type="dxa"/>
            <w:tcBorders>
              <w:top w:val="single" w:sz="12" w:space="0" w:color="auto"/>
              <w:left w:val="nil"/>
              <w:bottom w:val="single" w:sz="12" w:space="0" w:color="auto"/>
              <w:right w:val="nil"/>
            </w:tcBorders>
            <w:vAlign w:val="center"/>
          </w:tcPr>
          <w:p w:rsidR="00180AD6" w:rsidRPr="00695B0E" w:rsidRDefault="00180AD6" w:rsidP="00695B0E">
            <w:pPr>
              <w:rPr>
                <w:rFonts w:ascii="Arial" w:hAnsi="Arial"/>
                <w:color w:val="000000"/>
                <w:sz w:val="20"/>
                <w:szCs w:val="20"/>
              </w:rPr>
            </w:pPr>
            <w:r>
              <w:rPr>
                <w:rFonts w:ascii="Arial" w:hAnsi="Arial"/>
                <w:color w:val="000000"/>
                <w:sz w:val="20"/>
                <w:szCs w:val="20"/>
              </w:rPr>
              <w:t>Sr. Sid</w:t>
            </w:r>
            <w:r w:rsidRPr="00695B0E">
              <w:rPr>
                <w:rFonts w:ascii="Arial" w:hAnsi="Arial"/>
                <w:color w:val="000000"/>
                <w:sz w:val="20"/>
                <w:szCs w:val="20"/>
              </w:rPr>
              <w:t xml:space="preserve">ney Martín Mota </w:t>
            </w:r>
          </w:p>
        </w:tc>
        <w:tc>
          <w:tcPr>
            <w:tcW w:w="1127" w:type="dxa"/>
            <w:tcBorders>
              <w:top w:val="single" w:sz="12" w:space="0" w:color="auto"/>
              <w:left w:val="single" w:sz="4" w:space="0" w:color="auto"/>
              <w:bottom w:val="single" w:sz="12" w:space="0" w:color="auto"/>
              <w:right w:val="single" w:sz="4" w:space="0" w:color="auto"/>
            </w:tcBorders>
            <w:vAlign w:val="center"/>
          </w:tcPr>
          <w:p w:rsidR="00180AD6" w:rsidRPr="00695B0E" w:rsidRDefault="00180AD6" w:rsidP="00F575D0">
            <w:pPr>
              <w:jc w:val="center"/>
              <w:rPr>
                <w:rFonts w:ascii="Arial" w:hAnsi="Arial" w:cs="Arial"/>
                <w:color w:val="000000"/>
                <w:sz w:val="20"/>
                <w:szCs w:val="20"/>
                <w:lang w:eastAsia="ca-ES"/>
              </w:rPr>
            </w:pPr>
            <w:r>
              <w:rPr>
                <w:rFonts w:ascii="Arial" w:hAnsi="Arial" w:cs="Arial"/>
                <w:color w:val="000000"/>
                <w:sz w:val="20"/>
                <w:szCs w:val="20"/>
                <w:lang w:eastAsia="ca-ES"/>
              </w:rPr>
              <w:t>SÍ</w:t>
            </w:r>
          </w:p>
        </w:tc>
      </w:tr>
      <w:tr w:rsidR="00180AD6" w:rsidRPr="009A51DD" w:rsidTr="00EE3137">
        <w:trPr>
          <w:trHeight w:val="300"/>
        </w:trPr>
        <w:tc>
          <w:tcPr>
            <w:tcW w:w="3840" w:type="dxa"/>
            <w:tcBorders>
              <w:top w:val="single" w:sz="12" w:space="0" w:color="auto"/>
              <w:left w:val="single" w:sz="4" w:space="0" w:color="auto"/>
              <w:bottom w:val="single" w:sz="4" w:space="0" w:color="auto"/>
              <w:right w:val="single" w:sz="4" w:space="0" w:color="auto"/>
            </w:tcBorders>
            <w:shd w:val="clear" w:color="auto" w:fill="D9D9D9"/>
            <w:noWrap/>
            <w:vAlign w:val="bottom"/>
          </w:tcPr>
          <w:p w:rsidR="00180AD6" w:rsidRPr="005E4FB9" w:rsidRDefault="00180AD6" w:rsidP="00906736">
            <w:pPr>
              <w:rPr>
                <w:rFonts w:ascii="Arial" w:hAnsi="Arial" w:cs="Arial"/>
                <w:color w:val="000000"/>
                <w:sz w:val="20"/>
                <w:szCs w:val="20"/>
                <w:lang w:eastAsia="ca-ES"/>
              </w:rPr>
            </w:pPr>
            <w:r w:rsidRPr="005E4FB9">
              <w:rPr>
                <w:rFonts w:ascii="Arial" w:hAnsi="Arial" w:cs="Arial"/>
                <w:color w:val="000000"/>
                <w:sz w:val="20"/>
                <w:szCs w:val="20"/>
                <w:lang w:eastAsia="ca-ES"/>
              </w:rPr>
              <w:t>TÈCNICS MUNICIPALS</w:t>
            </w:r>
          </w:p>
        </w:tc>
        <w:tc>
          <w:tcPr>
            <w:tcW w:w="923" w:type="dxa"/>
            <w:tcBorders>
              <w:top w:val="single" w:sz="12" w:space="0" w:color="auto"/>
              <w:left w:val="single" w:sz="4" w:space="0" w:color="auto"/>
              <w:bottom w:val="single" w:sz="4" w:space="0" w:color="auto"/>
              <w:right w:val="single" w:sz="4" w:space="0" w:color="auto"/>
            </w:tcBorders>
            <w:shd w:val="clear" w:color="auto" w:fill="D9D9D9"/>
            <w:noWrap/>
            <w:vAlign w:val="bottom"/>
          </w:tcPr>
          <w:p w:rsidR="00180AD6" w:rsidRPr="005E4FB9" w:rsidRDefault="00180AD6" w:rsidP="00906736">
            <w:pPr>
              <w:jc w:val="center"/>
              <w:rPr>
                <w:rFonts w:ascii="Arial" w:hAnsi="Arial" w:cs="Arial"/>
                <w:color w:val="000000"/>
                <w:sz w:val="20"/>
                <w:szCs w:val="20"/>
                <w:lang w:eastAsia="ca-ES"/>
              </w:rPr>
            </w:pPr>
            <w:r w:rsidRPr="005E4FB9">
              <w:rPr>
                <w:rFonts w:ascii="Arial" w:hAnsi="Arial" w:cs="Arial"/>
                <w:color w:val="000000"/>
                <w:sz w:val="20"/>
                <w:szCs w:val="20"/>
                <w:lang w:eastAsia="ca-ES"/>
              </w:rPr>
              <w:t> </w:t>
            </w:r>
          </w:p>
        </w:tc>
        <w:tc>
          <w:tcPr>
            <w:tcW w:w="3640" w:type="dxa"/>
            <w:tcBorders>
              <w:top w:val="single" w:sz="12" w:space="0" w:color="auto"/>
              <w:left w:val="nil"/>
              <w:bottom w:val="single" w:sz="4" w:space="0" w:color="auto"/>
              <w:right w:val="single" w:sz="4" w:space="0" w:color="auto"/>
            </w:tcBorders>
            <w:shd w:val="clear" w:color="auto" w:fill="D9D9D9"/>
            <w:noWrap/>
            <w:vAlign w:val="bottom"/>
          </w:tcPr>
          <w:p w:rsidR="00180AD6" w:rsidRPr="005E4FB9" w:rsidRDefault="00180AD6" w:rsidP="00906736">
            <w:pPr>
              <w:rPr>
                <w:rFonts w:ascii="Arial" w:hAnsi="Arial" w:cs="Arial"/>
                <w:color w:val="000000"/>
                <w:sz w:val="20"/>
                <w:szCs w:val="20"/>
                <w:lang w:eastAsia="ca-ES"/>
              </w:rPr>
            </w:pPr>
            <w:r w:rsidRPr="005E4FB9">
              <w:rPr>
                <w:rFonts w:ascii="Arial" w:hAnsi="Arial" w:cs="Arial"/>
                <w:color w:val="000000"/>
                <w:sz w:val="20"/>
                <w:szCs w:val="20"/>
                <w:lang w:eastAsia="ca-ES"/>
              </w:rPr>
              <w:t>Nuria Boronat</w:t>
            </w:r>
            <w:r>
              <w:rPr>
                <w:rFonts w:ascii="Arial" w:hAnsi="Arial" w:cs="Arial"/>
                <w:color w:val="000000"/>
                <w:sz w:val="20"/>
                <w:szCs w:val="20"/>
                <w:lang w:eastAsia="ca-ES"/>
              </w:rPr>
              <w:t xml:space="preserve"> (joventut)</w:t>
            </w:r>
          </w:p>
        </w:tc>
        <w:tc>
          <w:tcPr>
            <w:tcW w:w="1127" w:type="dxa"/>
            <w:tcBorders>
              <w:top w:val="single" w:sz="12" w:space="0" w:color="auto"/>
              <w:left w:val="nil"/>
              <w:bottom w:val="single" w:sz="4" w:space="0" w:color="auto"/>
              <w:right w:val="single" w:sz="4" w:space="0" w:color="auto"/>
            </w:tcBorders>
            <w:shd w:val="clear" w:color="auto" w:fill="D9D9D9"/>
            <w:noWrap/>
            <w:vAlign w:val="center"/>
          </w:tcPr>
          <w:p w:rsidR="00180AD6" w:rsidRPr="005E4FB9" w:rsidRDefault="00180AD6" w:rsidP="00F575D0">
            <w:pPr>
              <w:jc w:val="center"/>
              <w:rPr>
                <w:rFonts w:ascii="Arial" w:hAnsi="Arial" w:cs="Arial"/>
                <w:color w:val="000000"/>
                <w:sz w:val="20"/>
                <w:szCs w:val="20"/>
                <w:lang w:eastAsia="ca-ES"/>
              </w:rPr>
            </w:pPr>
            <w:r>
              <w:rPr>
                <w:rFonts w:ascii="Arial" w:hAnsi="Arial" w:cs="Arial"/>
                <w:color w:val="000000"/>
                <w:sz w:val="20"/>
                <w:szCs w:val="20"/>
                <w:lang w:eastAsia="ca-ES"/>
              </w:rPr>
              <w:t>EXCUSA</w:t>
            </w:r>
          </w:p>
        </w:tc>
      </w:tr>
      <w:tr w:rsidR="00180AD6" w:rsidRPr="009A51DD" w:rsidTr="004053D4">
        <w:trPr>
          <w:trHeight w:val="300"/>
        </w:trPr>
        <w:tc>
          <w:tcPr>
            <w:tcW w:w="3840" w:type="dxa"/>
            <w:tcBorders>
              <w:top w:val="nil"/>
              <w:left w:val="nil"/>
              <w:bottom w:val="nil"/>
              <w:right w:val="nil"/>
            </w:tcBorders>
            <w:noWrap/>
            <w:vAlign w:val="bottom"/>
          </w:tcPr>
          <w:p w:rsidR="00180AD6" w:rsidRPr="005E4FB9" w:rsidRDefault="00180AD6" w:rsidP="00906736">
            <w:pPr>
              <w:rPr>
                <w:rFonts w:ascii="Arial" w:hAnsi="Arial" w:cs="Arial"/>
                <w:color w:val="000000"/>
                <w:sz w:val="20"/>
                <w:szCs w:val="20"/>
                <w:lang w:eastAsia="ca-ES"/>
              </w:rPr>
            </w:pPr>
          </w:p>
        </w:tc>
        <w:tc>
          <w:tcPr>
            <w:tcW w:w="923" w:type="dxa"/>
            <w:tcBorders>
              <w:top w:val="nil"/>
              <w:left w:val="nil"/>
              <w:bottom w:val="nil"/>
              <w:right w:val="nil"/>
            </w:tcBorders>
            <w:noWrap/>
            <w:vAlign w:val="bottom"/>
          </w:tcPr>
          <w:p w:rsidR="00180AD6" w:rsidRPr="005E4FB9" w:rsidRDefault="00180AD6" w:rsidP="00906736">
            <w:pPr>
              <w:jc w:val="center"/>
              <w:rPr>
                <w:rFonts w:ascii="Arial" w:hAnsi="Arial" w:cs="Arial"/>
                <w:color w:val="000000"/>
                <w:sz w:val="20"/>
                <w:szCs w:val="20"/>
                <w:lang w:eastAsia="ca-ES"/>
              </w:rPr>
            </w:pPr>
          </w:p>
        </w:tc>
        <w:tc>
          <w:tcPr>
            <w:tcW w:w="364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180AD6" w:rsidRPr="005E4FB9" w:rsidRDefault="00180AD6" w:rsidP="00906736">
            <w:pPr>
              <w:rPr>
                <w:rFonts w:ascii="Arial" w:hAnsi="Arial" w:cs="Arial"/>
                <w:color w:val="000000"/>
                <w:sz w:val="20"/>
                <w:szCs w:val="20"/>
                <w:lang w:eastAsia="ca-ES"/>
              </w:rPr>
            </w:pPr>
            <w:r w:rsidRPr="005E4FB9">
              <w:rPr>
                <w:rFonts w:ascii="Arial" w:hAnsi="Arial" w:cs="Arial"/>
                <w:color w:val="000000"/>
                <w:sz w:val="20"/>
                <w:szCs w:val="20"/>
                <w:lang w:eastAsia="ca-ES"/>
              </w:rPr>
              <w:t>Juan Manuel Paton</w:t>
            </w:r>
            <w:r>
              <w:rPr>
                <w:rFonts w:ascii="Arial" w:hAnsi="Arial" w:cs="Arial"/>
                <w:color w:val="000000"/>
                <w:sz w:val="20"/>
                <w:szCs w:val="20"/>
                <w:lang w:eastAsia="ca-ES"/>
              </w:rPr>
              <w:t xml:space="preserve"> (ocupació)</w:t>
            </w:r>
          </w:p>
        </w:tc>
        <w:tc>
          <w:tcPr>
            <w:tcW w:w="1127" w:type="dxa"/>
            <w:tcBorders>
              <w:top w:val="single" w:sz="4" w:space="0" w:color="auto"/>
              <w:left w:val="nil"/>
              <w:bottom w:val="single" w:sz="4" w:space="0" w:color="auto"/>
              <w:right w:val="single" w:sz="4" w:space="0" w:color="auto"/>
            </w:tcBorders>
            <w:shd w:val="clear" w:color="auto" w:fill="D9D9D9"/>
            <w:noWrap/>
            <w:vAlign w:val="center"/>
          </w:tcPr>
          <w:p w:rsidR="00180AD6" w:rsidRPr="005E4FB9" w:rsidRDefault="00180AD6" w:rsidP="00F575D0">
            <w:pPr>
              <w:jc w:val="center"/>
              <w:rPr>
                <w:rFonts w:ascii="Arial" w:hAnsi="Arial" w:cs="Arial"/>
                <w:color w:val="000000"/>
                <w:sz w:val="20"/>
                <w:szCs w:val="20"/>
                <w:lang w:eastAsia="ca-ES"/>
              </w:rPr>
            </w:pPr>
            <w:r>
              <w:rPr>
                <w:rFonts w:ascii="Arial" w:hAnsi="Arial" w:cs="Arial"/>
                <w:color w:val="000000"/>
                <w:sz w:val="20"/>
                <w:szCs w:val="20"/>
                <w:lang w:eastAsia="ca-ES"/>
              </w:rPr>
              <w:t>SÍ</w:t>
            </w:r>
          </w:p>
        </w:tc>
      </w:tr>
      <w:tr w:rsidR="00180AD6" w:rsidRPr="009A51DD" w:rsidTr="004053D4">
        <w:trPr>
          <w:trHeight w:val="300"/>
        </w:trPr>
        <w:tc>
          <w:tcPr>
            <w:tcW w:w="3840" w:type="dxa"/>
            <w:tcBorders>
              <w:top w:val="nil"/>
              <w:left w:val="nil"/>
              <w:bottom w:val="nil"/>
              <w:right w:val="nil"/>
            </w:tcBorders>
            <w:noWrap/>
            <w:vAlign w:val="bottom"/>
          </w:tcPr>
          <w:p w:rsidR="00180AD6" w:rsidRPr="005E4FB9" w:rsidRDefault="00180AD6" w:rsidP="00906736">
            <w:pPr>
              <w:rPr>
                <w:rFonts w:ascii="Arial" w:hAnsi="Arial" w:cs="Arial"/>
                <w:color w:val="000000"/>
                <w:sz w:val="20"/>
                <w:szCs w:val="20"/>
                <w:lang w:eastAsia="ca-ES"/>
              </w:rPr>
            </w:pPr>
          </w:p>
        </w:tc>
        <w:tc>
          <w:tcPr>
            <w:tcW w:w="923" w:type="dxa"/>
            <w:tcBorders>
              <w:top w:val="nil"/>
              <w:left w:val="nil"/>
              <w:bottom w:val="nil"/>
              <w:right w:val="nil"/>
            </w:tcBorders>
            <w:noWrap/>
            <w:vAlign w:val="bottom"/>
          </w:tcPr>
          <w:p w:rsidR="00180AD6" w:rsidRPr="005E4FB9" w:rsidRDefault="00180AD6" w:rsidP="00906736">
            <w:pPr>
              <w:jc w:val="center"/>
              <w:rPr>
                <w:rFonts w:ascii="Arial" w:hAnsi="Arial" w:cs="Arial"/>
                <w:color w:val="000000"/>
                <w:sz w:val="20"/>
                <w:szCs w:val="20"/>
                <w:lang w:eastAsia="ca-ES"/>
              </w:rPr>
            </w:pPr>
          </w:p>
        </w:tc>
        <w:tc>
          <w:tcPr>
            <w:tcW w:w="364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180AD6" w:rsidRPr="005E4FB9" w:rsidRDefault="00180AD6" w:rsidP="00906736">
            <w:pPr>
              <w:rPr>
                <w:rFonts w:ascii="Arial" w:hAnsi="Arial" w:cs="Arial"/>
                <w:color w:val="000000"/>
                <w:sz w:val="20"/>
                <w:szCs w:val="20"/>
                <w:lang w:eastAsia="ca-ES"/>
              </w:rPr>
            </w:pPr>
            <w:r w:rsidRPr="005E4FB9">
              <w:rPr>
                <w:rFonts w:ascii="Arial" w:hAnsi="Arial" w:cs="Arial"/>
                <w:color w:val="000000"/>
                <w:sz w:val="20"/>
                <w:szCs w:val="20"/>
                <w:lang w:eastAsia="ca-ES"/>
              </w:rPr>
              <w:t>Rosa Nevado</w:t>
            </w:r>
            <w:r>
              <w:rPr>
                <w:rFonts w:ascii="Arial" w:hAnsi="Arial" w:cs="Arial"/>
                <w:color w:val="000000"/>
                <w:sz w:val="20"/>
                <w:szCs w:val="20"/>
                <w:lang w:eastAsia="ca-ES"/>
              </w:rPr>
              <w:t xml:space="preserve"> (ensenyament)</w:t>
            </w:r>
          </w:p>
        </w:tc>
        <w:tc>
          <w:tcPr>
            <w:tcW w:w="1127" w:type="dxa"/>
            <w:tcBorders>
              <w:top w:val="single" w:sz="4" w:space="0" w:color="auto"/>
              <w:left w:val="nil"/>
              <w:bottom w:val="single" w:sz="4" w:space="0" w:color="auto"/>
              <w:right w:val="single" w:sz="4" w:space="0" w:color="auto"/>
            </w:tcBorders>
            <w:shd w:val="clear" w:color="auto" w:fill="D9D9D9"/>
            <w:noWrap/>
            <w:vAlign w:val="center"/>
          </w:tcPr>
          <w:p w:rsidR="00180AD6" w:rsidRPr="005E4FB9" w:rsidRDefault="00180AD6" w:rsidP="00F575D0">
            <w:pPr>
              <w:jc w:val="center"/>
              <w:rPr>
                <w:rFonts w:ascii="Arial" w:hAnsi="Arial" w:cs="Arial"/>
                <w:color w:val="000000"/>
                <w:sz w:val="20"/>
                <w:szCs w:val="20"/>
                <w:lang w:eastAsia="ca-ES"/>
              </w:rPr>
            </w:pPr>
            <w:r>
              <w:rPr>
                <w:rFonts w:ascii="Arial" w:hAnsi="Arial" w:cs="Arial"/>
                <w:color w:val="000000"/>
                <w:sz w:val="20"/>
                <w:szCs w:val="20"/>
                <w:lang w:eastAsia="ca-ES"/>
              </w:rPr>
              <w:t>EXCUSA</w:t>
            </w:r>
          </w:p>
        </w:tc>
      </w:tr>
    </w:tbl>
    <w:p w:rsidR="00180AD6" w:rsidRPr="002C118E" w:rsidRDefault="00180AD6" w:rsidP="003A297B">
      <w:pPr>
        <w:rPr>
          <w:rFonts w:ascii="Arial" w:hAnsi="Arial" w:cs="Arial"/>
          <w:b/>
          <w:bCs/>
          <w:color w:val="000000"/>
          <w:sz w:val="22"/>
          <w:szCs w:val="22"/>
          <w:lang w:eastAsia="ca-ES"/>
        </w:rPr>
      </w:pPr>
    </w:p>
    <w:p w:rsidR="00180AD6" w:rsidRDefault="00180AD6" w:rsidP="003A297B">
      <w:pPr>
        <w:rPr>
          <w:rFonts w:ascii="Arial" w:hAnsi="Arial" w:cs="Arial"/>
          <w:b/>
          <w:bCs/>
          <w:color w:val="000000"/>
          <w:sz w:val="22"/>
          <w:szCs w:val="22"/>
          <w:u w:val="single"/>
          <w:lang w:eastAsia="ca-ES"/>
        </w:rPr>
      </w:pPr>
      <w:r>
        <w:rPr>
          <w:rFonts w:ascii="Arial" w:hAnsi="Arial" w:cs="Arial"/>
          <w:b/>
          <w:bCs/>
          <w:color w:val="000000"/>
          <w:sz w:val="22"/>
          <w:szCs w:val="22"/>
          <w:u w:val="single"/>
          <w:lang w:eastAsia="ca-ES"/>
        </w:rPr>
        <w:t>ACORDS</w:t>
      </w:r>
      <w:r w:rsidRPr="002C118E">
        <w:rPr>
          <w:rFonts w:ascii="Arial" w:hAnsi="Arial" w:cs="Arial"/>
          <w:b/>
          <w:bCs/>
          <w:color w:val="000000"/>
          <w:sz w:val="22"/>
          <w:szCs w:val="22"/>
          <w:u w:val="single"/>
          <w:lang w:eastAsia="ca-ES"/>
        </w:rPr>
        <w:t>:</w:t>
      </w:r>
    </w:p>
    <w:p w:rsidR="00180AD6" w:rsidRDefault="00180AD6" w:rsidP="003A297B">
      <w:pPr>
        <w:rPr>
          <w:rFonts w:ascii="Arial" w:hAnsi="Arial" w:cs="Arial"/>
          <w:b/>
          <w:bCs/>
          <w:color w:val="000000"/>
          <w:sz w:val="22"/>
          <w:szCs w:val="22"/>
          <w:u w:val="single"/>
          <w:lang w:eastAsia="ca-ES"/>
        </w:rPr>
      </w:pPr>
    </w:p>
    <w:p w:rsidR="00180AD6" w:rsidRPr="00BD519B" w:rsidRDefault="00180AD6" w:rsidP="00BD519B">
      <w:pPr>
        <w:numPr>
          <w:ilvl w:val="0"/>
          <w:numId w:val="4"/>
        </w:numPr>
        <w:rPr>
          <w:rFonts w:ascii="Arial" w:hAnsi="Arial" w:cs="Arial"/>
          <w:b/>
          <w:bCs/>
          <w:sz w:val="22"/>
          <w:szCs w:val="22"/>
        </w:rPr>
      </w:pPr>
      <w:r w:rsidRPr="00BD519B">
        <w:rPr>
          <w:rFonts w:ascii="Arial" w:hAnsi="Arial" w:cs="Arial"/>
          <w:b/>
          <w:bCs/>
          <w:sz w:val="22"/>
          <w:szCs w:val="22"/>
        </w:rPr>
        <w:t>Aprovació, si s’escau, de l’acta de la reunió anterior.</w:t>
      </w:r>
    </w:p>
    <w:p w:rsidR="00180AD6" w:rsidRDefault="00180AD6" w:rsidP="00BD519B">
      <w:pPr>
        <w:rPr>
          <w:rFonts w:ascii="Arial" w:hAnsi="Arial" w:cs="Arial"/>
          <w:sz w:val="22"/>
          <w:szCs w:val="22"/>
        </w:rPr>
      </w:pPr>
    </w:p>
    <w:p w:rsidR="00180AD6" w:rsidRDefault="00180AD6" w:rsidP="00BD519B">
      <w:pPr>
        <w:jc w:val="both"/>
        <w:rPr>
          <w:rFonts w:ascii="Arial" w:hAnsi="Arial" w:cs="Arial"/>
          <w:sz w:val="22"/>
          <w:szCs w:val="22"/>
        </w:rPr>
      </w:pPr>
      <w:r>
        <w:rPr>
          <w:rFonts w:ascii="Arial" w:hAnsi="Arial" w:cs="Arial"/>
          <w:sz w:val="22"/>
          <w:szCs w:val="22"/>
        </w:rPr>
        <w:t>S’acorda aprovar l’acta de la reunió anterior, amb deus esmenes aportades per la Sra. Natàlia Calle Allué. La primera es refereix a l’</w:t>
      </w:r>
      <w:r w:rsidRPr="00326476">
        <w:rPr>
          <w:rFonts w:ascii="Arial" w:hAnsi="Arial" w:cs="Arial"/>
          <w:sz w:val="22"/>
          <w:szCs w:val="22"/>
          <w:u w:val="single"/>
        </w:rPr>
        <w:t>acord número 4</w:t>
      </w:r>
      <w:r>
        <w:rPr>
          <w:rFonts w:ascii="Arial" w:hAnsi="Arial" w:cs="Arial"/>
          <w:sz w:val="22"/>
          <w:szCs w:val="22"/>
        </w:rPr>
        <w:t>. A</w:t>
      </w:r>
      <w:r w:rsidRPr="00BD519B">
        <w:rPr>
          <w:rFonts w:ascii="Arial" w:hAnsi="Arial" w:cs="Arial"/>
          <w:sz w:val="22"/>
          <w:szCs w:val="22"/>
        </w:rPr>
        <w:t>llà on posa</w:t>
      </w:r>
      <w:r w:rsidRPr="00BD519B">
        <w:rPr>
          <w:rFonts w:ascii="Arial" w:hAnsi="Arial" w:cs="Arial"/>
          <w:i/>
          <w:iCs/>
          <w:sz w:val="22"/>
          <w:szCs w:val="22"/>
        </w:rPr>
        <w:t xml:space="preserve"> “es constata que la tasca orientadora desenvolupada pels diversos agents implicats (Centres de Formació Professional, Oficines del SOC, agències de col·locació, etc) s’activa de manera puntual, en el moment que es convoquen les campanyes per a l’acreditació”</w:t>
      </w:r>
      <w:r>
        <w:rPr>
          <w:rFonts w:ascii="Arial" w:hAnsi="Arial" w:cs="Arial"/>
          <w:sz w:val="22"/>
          <w:szCs w:val="22"/>
        </w:rPr>
        <w:t xml:space="preserve"> ha de posar:</w:t>
      </w:r>
    </w:p>
    <w:p w:rsidR="00180AD6" w:rsidRDefault="00180AD6" w:rsidP="00BD519B">
      <w:pPr>
        <w:jc w:val="both"/>
        <w:rPr>
          <w:rFonts w:ascii="Arial" w:hAnsi="Arial" w:cs="Arial"/>
          <w:sz w:val="22"/>
          <w:szCs w:val="22"/>
        </w:rPr>
      </w:pPr>
    </w:p>
    <w:p w:rsidR="00180AD6" w:rsidRPr="00A5656F" w:rsidRDefault="00180AD6" w:rsidP="00BD519B">
      <w:pPr>
        <w:ind w:left="708"/>
        <w:jc w:val="both"/>
        <w:rPr>
          <w:rFonts w:ascii="Arial" w:hAnsi="Arial" w:cs="Arial"/>
          <w:bCs/>
          <w:i/>
          <w:iCs/>
          <w:sz w:val="20"/>
          <w:szCs w:val="20"/>
        </w:rPr>
      </w:pPr>
      <w:r w:rsidRPr="00A5656F">
        <w:rPr>
          <w:rFonts w:ascii="Arial" w:hAnsi="Arial" w:cs="Arial"/>
          <w:i/>
          <w:iCs/>
          <w:sz w:val="20"/>
          <w:szCs w:val="20"/>
        </w:rPr>
        <w:t xml:space="preserve">“Els processos d’acreditació de competències per part dels diversos agents implicats (Centres de Formació Professional, Oficines del SOC, agències de col.locació, etc), consten de dues etapes. Una </w:t>
      </w:r>
      <w:r w:rsidRPr="00A5656F">
        <w:rPr>
          <w:rFonts w:ascii="Arial" w:hAnsi="Arial" w:cs="Arial"/>
          <w:i/>
          <w:iCs/>
          <w:sz w:val="20"/>
          <w:szCs w:val="20"/>
          <w:u w:val="single"/>
        </w:rPr>
        <w:t>primera etapa</w:t>
      </w:r>
      <w:r w:rsidRPr="00A5656F">
        <w:rPr>
          <w:rFonts w:ascii="Arial" w:hAnsi="Arial" w:cs="Arial"/>
          <w:i/>
          <w:iCs/>
          <w:sz w:val="20"/>
          <w:szCs w:val="20"/>
        </w:rPr>
        <w:t xml:space="preserve">, que proporciona informació i orientació general, s’estén al llarg de tot l’any. Una </w:t>
      </w:r>
      <w:r w:rsidRPr="00A5656F">
        <w:rPr>
          <w:rFonts w:ascii="Arial" w:hAnsi="Arial" w:cs="Arial"/>
          <w:i/>
          <w:iCs/>
          <w:sz w:val="20"/>
          <w:szCs w:val="20"/>
          <w:u w:val="single"/>
        </w:rPr>
        <w:t>segona etapa</w:t>
      </w:r>
      <w:r w:rsidRPr="00A5656F">
        <w:rPr>
          <w:rFonts w:ascii="Arial" w:hAnsi="Arial" w:cs="Arial"/>
          <w:i/>
          <w:iCs/>
          <w:sz w:val="20"/>
          <w:szCs w:val="20"/>
        </w:rPr>
        <w:t xml:space="preserve">, que proporciona atenció individualitzada a les persones immerses en processos d’acreditació de competències, té només lloc quan s’obren convocatòries específiques en relació amb determinades especialitats formatives recollides a les bases que regeixen les diferents convocatòries ENS/TSF (ara per ara, recollides a la </w:t>
      </w:r>
      <w:r w:rsidRPr="00A5656F">
        <w:rPr>
          <w:rFonts w:ascii="Arial" w:hAnsi="Arial" w:cs="Arial"/>
          <w:bCs/>
          <w:i/>
          <w:iCs/>
          <w:sz w:val="20"/>
          <w:szCs w:val="20"/>
        </w:rPr>
        <w:t xml:space="preserve">Resolució ENS/968/2015, de 23 d’abril). Aquesta segona etapa es divideix, així mateix, en </w:t>
      </w:r>
      <w:r w:rsidRPr="00A5656F">
        <w:rPr>
          <w:rFonts w:ascii="Arial" w:hAnsi="Arial" w:cs="Arial"/>
          <w:bCs/>
          <w:i/>
          <w:iCs/>
          <w:sz w:val="20"/>
          <w:szCs w:val="20"/>
          <w:u w:val="single"/>
        </w:rPr>
        <w:t>dues fases</w:t>
      </w:r>
      <w:r w:rsidRPr="00A5656F">
        <w:rPr>
          <w:rFonts w:ascii="Arial" w:hAnsi="Arial" w:cs="Arial"/>
          <w:bCs/>
          <w:i/>
          <w:iCs/>
          <w:sz w:val="20"/>
          <w:szCs w:val="20"/>
        </w:rPr>
        <w:t>, una primera per a l’assessorament individualitzat de les persones interessades i una segona per a l’avaluació i l’acreditació efectiva de les competències professionals que siguin objecte del procés”.</w:t>
      </w:r>
    </w:p>
    <w:p w:rsidR="00180AD6" w:rsidRPr="00A5656F" w:rsidRDefault="00180AD6" w:rsidP="00BD519B">
      <w:pPr>
        <w:ind w:left="708"/>
        <w:jc w:val="both"/>
        <w:rPr>
          <w:rFonts w:ascii="Arial" w:hAnsi="Arial" w:cs="Arial"/>
          <w:i/>
          <w:iCs/>
          <w:sz w:val="20"/>
          <w:szCs w:val="20"/>
        </w:rPr>
      </w:pPr>
    </w:p>
    <w:p w:rsidR="00180AD6" w:rsidRDefault="00180AD6" w:rsidP="003D2684">
      <w:pPr>
        <w:jc w:val="both"/>
        <w:rPr>
          <w:rFonts w:ascii="Arial" w:hAnsi="Arial" w:cs="Arial"/>
          <w:sz w:val="22"/>
          <w:szCs w:val="22"/>
        </w:rPr>
      </w:pPr>
      <w:r>
        <w:rPr>
          <w:rFonts w:ascii="Arial" w:hAnsi="Arial" w:cs="Arial"/>
          <w:sz w:val="22"/>
          <w:szCs w:val="22"/>
        </w:rPr>
        <w:t>Una segona esmena es refereix a l’</w:t>
      </w:r>
      <w:r w:rsidRPr="00326476">
        <w:rPr>
          <w:rFonts w:ascii="Arial" w:hAnsi="Arial" w:cs="Arial"/>
          <w:sz w:val="22"/>
          <w:szCs w:val="22"/>
          <w:u w:val="single"/>
        </w:rPr>
        <w:t>acord número 5</w:t>
      </w:r>
      <w:r>
        <w:rPr>
          <w:rFonts w:ascii="Arial" w:hAnsi="Arial" w:cs="Arial"/>
          <w:sz w:val="22"/>
          <w:szCs w:val="22"/>
        </w:rPr>
        <w:t xml:space="preserve">, en el sentit d’ampliar els subsectors que es considera prioritari atendre. Als subsectors del turisme, el comerç, la seguretat i l’atenció a la dependència i a la gent gran, s’hi han d’afegir oficis com ara electricitat, construcció o fusteria. </w:t>
      </w:r>
    </w:p>
    <w:p w:rsidR="00180AD6" w:rsidRDefault="00180AD6" w:rsidP="00BD519B">
      <w:pPr>
        <w:rPr>
          <w:rFonts w:ascii="Arial" w:hAnsi="Arial" w:cs="Arial"/>
          <w:sz w:val="22"/>
          <w:szCs w:val="22"/>
        </w:rPr>
      </w:pPr>
    </w:p>
    <w:p w:rsidR="00180AD6" w:rsidRPr="003D2684" w:rsidRDefault="00180AD6" w:rsidP="00BD519B">
      <w:pPr>
        <w:numPr>
          <w:ilvl w:val="0"/>
          <w:numId w:val="4"/>
        </w:numPr>
        <w:rPr>
          <w:rFonts w:ascii="Arial" w:hAnsi="Arial" w:cs="Arial"/>
          <w:b/>
          <w:bCs/>
          <w:sz w:val="22"/>
          <w:szCs w:val="22"/>
        </w:rPr>
      </w:pPr>
      <w:r w:rsidRPr="003D2684">
        <w:rPr>
          <w:rFonts w:ascii="Arial" w:hAnsi="Arial" w:cs="Arial"/>
          <w:b/>
          <w:bCs/>
          <w:sz w:val="22"/>
          <w:szCs w:val="22"/>
        </w:rPr>
        <w:t>Confirmació dels subsectors econòmics on es considera prioritari impulsar processos d’acreditació de competències</w:t>
      </w:r>
    </w:p>
    <w:p w:rsidR="00180AD6" w:rsidRDefault="00180AD6" w:rsidP="003D2684">
      <w:pPr>
        <w:rPr>
          <w:rFonts w:ascii="Arial" w:hAnsi="Arial" w:cs="Arial"/>
          <w:sz w:val="22"/>
          <w:szCs w:val="22"/>
        </w:rPr>
      </w:pPr>
    </w:p>
    <w:p w:rsidR="00180AD6" w:rsidRDefault="00180AD6" w:rsidP="003D2684">
      <w:pPr>
        <w:jc w:val="both"/>
        <w:rPr>
          <w:rFonts w:ascii="Arial" w:hAnsi="Arial" w:cs="Arial"/>
          <w:sz w:val="22"/>
          <w:szCs w:val="22"/>
        </w:rPr>
      </w:pPr>
      <w:r>
        <w:rPr>
          <w:rFonts w:ascii="Arial" w:hAnsi="Arial" w:cs="Arial"/>
          <w:sz w:val="22"/>
          <w:szCs w:val="22"/>
        </w:rPr>
        <w:t xml:space="preserve">S’acorda confirmar els subsectors econòmics on es considera prioritari impulsar processos d’acreditació de competències (del turisme, el comerç, la seguretat i l’atenció a la dependència i a la gent gran) i s’hi afegeixen </w:t>
      </w:r>
      <w:r w:rsidRPr="00326476">
        <w:rPr>
          <w:rFonts w:ascii="Arial" w:hAnsi="Arial" w:cs="Arial"/>
          <w:sz w:val="22"/>
          <w:szCs w:val="22"/>
          <w:u w:val="single"/>
        </w:rPr>
        <w:t>oficis</w:t>
      </w:r>
      <w:r>
        <w:rPr>
          <w:rFonts w:ascii="Arial" w:hAnsi="Arial" w:cs="Arial"/>
          <w:sz w:val="22"/>
          <w:szCs w:val="22"/>
        </w:rPr>
        <w:t xml:space="preserve"> com ara electricitat, construcció o fusteria. </w:t>
      </w:r>
    </w:p>
    <w:p w:rsidR="00180AD6" w:rsidRDefault="00180AD6" w:rsidP="003D2684">
      <w:pPr>
        <w:jc w:val="both"/>
        <w:rPr>
          <w:rFonts w:ascii="Arial" w:hAnsi="Arial" w:cs="Arial"/>
          <w:sz w:val="22"/>
          <w:szCs w:val="22"/>
        </w:rPr>
      </w:pPr>
    </w:p>
    <w:p w:rsidR="00180AD6" w:rsidRDefault="00180AD6" w:rsidP="003D2684">
      <w:pPr>
        <w:jc w:val="both"/>
        <w:rPr>
          <w:rFonts w:ascii="Arial" w:hAnsi="Arial" w:cs="Arial"/>
          <w:sz w:val="22"/>
          <w:szCs w:val="22"/>
        </w:rPr>
      </w:pPr>
      <w:r>
        <w:rPr>
          <w:rFonts w:ascii="Arial" w:hAnsi="Arial" w:cs="Arial"/>
          <w:sz w:val="22"/>
          <w:szCs w:val="22"/>
        </w:rPr>
        <w:t xml:space="preserve">S’acorda que, des del </w:t>
      </w:r>
      <w:r w:rsidRPr="00AC016D">
        <w:rPr>
          <w:rFonts w:ascii="Arial" w:hAnsi="Arial" w:cs="Arial"/>
          <w:b/>
          <w:bCs/>
          <w:sz w:val="22"/>
          <w:szCs w:val="22"/>
        </w:rPr>
        <w:t>Servei Municipal d’Ocupació</w:t>
      </w:r>
      <w:r>
        <w:rPr>
          <w:rFonts w:ascii="Arial" w:hAnsi="Arial" w:cs="Arial"/>
          <w:sz w:val="22"/>
          <w:szCs w:val="22"/>
        </w:rPr>
        <w:t xml:space="preserve"> (Tarragona Impulsa):</w:t>
      </w:r>
    </w:p>
    <w:p w:rsidR="00180AD6" w:rsidRDefault="00180AD6" w:rsidP="003D2684">
      <w:pPr>
        <w:jc w:val="both"/>
        <w:rPr>
          <w:rFonts w:ascii="Arial" w:hAnsi="Arial" w:cs="Arial"/>
          <w:sz w:val="22"/>
          <w:szCs w:val="22"/>
        </w:rPr>
      </w:pPr>
    </w:p>
    <w:p w:rsidR="00180AD6" w:rsidRDefault="00180AD6" w:rsidP="003D2684">
      <w:pPr>
        <w:numPr>
          <w:ilvl w:val="1"/>
          <w:numId w:val="4"/>
        </w:numPr>
        <w:jc w:val="both"/>
        <w:rPr>
          <w:rFonts w:ascii="Arial" w:hAnsi="Arial" w:cs="Arial"/>
          <w:bCs/>
          <w:iCs/>
          <w:sz w:val="22"/>
          <w:szCs w:val="22"/>
        </w:rPr>
      </w:pPr>
      <w:r>
        <w:rPr>
          <w:rFonts w:ascii="Arial" w:hAnsi="Arial" w:cs="Arial"/>
          <w:sz w:val="22"/>
          <w:szCs w:val="22"/>
        </w:rPr>
        <w:t xml:space="preserve">Es faci una revisió de la </w:t>
      </w:r>
      <w:r w:rsidRPr="00AC016D">
        <w:rPr>
          <w:rFonts w:ascii="Arial" w:hAnsi="Arial" w:cs="Arial"/>
          <w:bCs/>
          <w:iCs/>
          <w:sz w:val="22"/>
          <w:szCs w:val="22"/>
          <w:u w:val="single"/>
        </w:rPr>
        <w:t>Resolució ENS/968/2015, de 23 d’abril</w:t>
      </w:r>
      <w:r>
        <w:rPr>
          <w:rFonts w:ascii="Arial" w:hAnsi="Arial" w:cs="Arial"/>
          <w:bCs/>
          <w:iCs/>
          <w:sz w:val="22"/>
          <w:szCs w:val="22"/>
        </w:rPr>
        <w:t xml:space="preserve">, per tal d’examinar sobre la base de quines especialitats es té previst obrir convocatòries d’acreditació de competències. </w:t>
      </w:r>
    </w:p>
    <w:p w:rsidR="00180AD6" w:rsidRDefault="00180AD6" w:rsidP="003D2684">
      <w:pPr>
        <w:jc w:val="both"/>
        <w:rPr>
          <w:rFonts w:ascii="Arial" w:hAnsi="Arial" w:cs="Arial"/>
          <w:bCs/>
          <w:iCs/>
          <w:sz w:val="22"/>
          <w:szCs w:val="22"/>
        </w:rPr>
      </w:pPr>
    </w:p>
    <w:p w:rsidR="00180AD6" w:rsidRDefault="00180AD6" w:rsidP="003D2684">
      <w:pPr>
        <w:numPr>
          <w:ilvl w:val="1"/>
          <w:numId w:val="4"/>
        </w:numPr>
        <w:jc w:val="both"/>
        <w:rPr>
          <w:rFonts w:ascii="Arial" w:hAnsi="Arial" w:cs="Arial"/>
          <w:bCs/>
          <w:iCs/>
          <w:sz w:val="22"/>
          <w:szCs w:val="22"/>
        </w:rPr>
      </w:pPr>
      <w:r>
        <w:rPr>
          <w:rFonts w:ascii="Arial" w:hAnsi="Arial" w:cs="Arial"/>
          <w:bCs/>
          <w:iCs/>
          <w:sz w:val="22"/>
          <w:szCs w:val="22"/>
        </w:rPr>
        <w:t xml:space="preserve">Es porti una proposta a la Comissió 3 relativa als sectors i subsectors –d’entre els previstos per la </w:t>
      </w:r>
      <w:r w:rsidRPr="00AC016D">
        <w:rPr>
          <w:rFonts w:ascii="Arial" w:hAnsi="Arial" w:cs="Arial"/>
          <w:bCs/>
          <w:iCs/>
          <w:sz w:val="22"/>
          <w:szCs w:val="22"/>
          <w:u w:val="single"/>
        </w:rPr>
        <w:t>Resolució ENS/968/2015, de 23 d’abril</w:t>
      </w:r>
      <w:r>
        <w:rPr>
          <w:rFonts w:ascii="Arial" w:hAnsi="Arial" w:cs="Arial"/>
          <w:bCs/>
          <w:iCs/>
          <w:sz w:val="22"/>
          <w:szCs w:val="22"/>
        </w:rPr>
        <w:t xml:space="preserve">– en relació amb els quals es considera prioritari reclamar convocatòries TSF/ENSE. </w:t>
      </w:r>
    </w:p>
    <w:p w:rsidR="00180AD6" w:rsidRDefault="00180AD6" w:rsidP="003D2684">
      <w:pPr>
        <w:jc w:val="both"/>
        <w:rPr>
          <w:rFonts w:ascii="Arial" w:hAnsi="Arial" w:cs="Arial"/>
          <w:bCs/>
          <w:iCs/>
          <w:sz w:val="22"/>
          <w:szCs w:val="22"/>
        </w:rPr>
      </w:pPr>
    </w:p>
    <w:p w:rsidR="00180AD6" w:rsidRPr="003D2684" w:rsidRDefault="00180AD6" w:rsidP="003D2684">
      <w:pPr>
        <w:numPr>
          <w:ilvl w:val="1"/>
          <w:numId w:val="4"/>
        </w:numPr>
        <w:jc w:val="both"/>
        <w:rPr>
          <w:rFonts w:ascii="Arial" w:hAnsi="Arial" w:cs="Arial"/>
          <w:bCs/>
          <w:iCs/>
          <w:sz w:val="22"/>
          <w:szCs w:val="22"/>
        </w:rPr>
      </w:pPr>
      <w:r>
        <w:rPr>
          <w:rFonts w:ascii="Arial" w:hAnsi="Arial" w:cs="Arial"/>
          <w:bCs/>
          <w:iCs/>
          <w:sz w:val="22"/>
          <w:szCs w:val="22"/>
        </w:rPr>
        <w:t>Es porti una proposta a la Comissió 3 relativa als sectors i subsectors que, no havent estat recollits per</w:t>
      </w:r>
      <w:r w:rsidRPr="003D2684">
        <w:rPr>
          <w:rFonts w:ascii="Arial" w:hAnsi="Arial" w:cs="Arial"/>
          <w:bCs/>
          <w:iCs/>
          <w:sz w:val="22"/>
          <w:szCs w:val="22"/>
        </w:rPr>
        <w:t xml:space="preserve"> </w:t>
      </w:r>
      <w:r>
        <w:rPr>
          <w:rFonts w:ascii="Arial" w:hAnsi="Arial" w:cs="Arial"/>
          <w:bCs/>
          <w:iCs/>
          <w:sz w:val="22"/>
          <w:szCs w:val="22"/>
        </w:rPr>
        <w:t xml:space="preserve">la </w:t>
      </w:r>
      <w:r w:rsidRPr="00AC016D">
        <w:rPr>
          <w:rFonts w:ascii="Arial" w:hAnsi="Arial" w:cs="Arial"/>
          <w:bCs/>
          <w:iCs/>
          <w:sz w:val="22"/>
          <w:szCs w:val="22"/>
          <w:u w:val="single"/>
        </w:rPr>
        <w:t>Resolució ENS/968/2015, de 23 d’abril</w:t>
      </w:r>
      <w:r>
        <w:rPr>
          <w:rFonts w:ascii="Arial" w:hAnsi="Arial" w:cs="Arial"/>
          <w:bCs/>
          <w:iCs/>
          <w:sz w:val="22"/>
          <w:szCs w:val="22"/>
        </w:rPr>
        <w:t>, es considera prioritari que puguin ser inclosos en properes revisions de les bases sobre les quals es té previst obrir convocatòries.</w:t>
      </w:r>
    </w:p>
    <w:p w:rsidR="00180AD6" w:rsidRDefault="00180AD6" w:rsidP="003D2684">
      <w:pPr>
        <w:jc w:val="both"/>
        <w:rPr>
          <w:rFonts w:ascii="Arial" w:hAnsi="Arial" w:cs="Arial"/>
          <w:sz w:val="22"/>
          <w:szCs w:val="22"/>
        </w:rPr>
      </w:pPr>
    </w:p>
    <w:p w:rsidR="00180AD6" w:rsidRPr="00F62E59" w:rsidRDefault="00180AD6" w:rsidP="00BD519B">
      <w:pPr>
        <w:numPr>
          <w:ilvl w:val="0"/>
          <w:numId w:val="4"/>
        </w:numPr>
        <w:rPr>
          <w:rFonts w:ascii="Arial" w:hAnsi="Arial" w:cs="Arial"/>
          <w:b/>
          <w:bCs/>
          <w:sz w:val="22"/>
          <w:szCs w:val="22"/>
        </w:rPr>
      </w:pPr>
      <w:r w:rsidRPr="00F62E59">
        <w:rPr>
          <w:rFonts w:ascii="Arial" w:hAnsi="Arial" w:cs="Arial"/>
          <w:b/>
          <w:bCs/>
          <w:sz w:val="22"/>
          <w:szCs w:val="22"/>
        </w:rPr>
        <w:t>Presentar i valorar la documentació que ha de ser aportada pel SOC i pel SEPE, tal i com es va acordar a la reunió anterior.</w:t>
      </w:r>
    </w:p>
    <w:p w:rsidR="00180AD6" w:rsidRDefault="00180AD6" w:rsidP="003D2684">
      <w:pPr>
        <w:rPr>
          <w:rFonts w:ascii="Arial" w:hAnsi="Arial" w:cs="Arial"/>
          <w:sz w:val="22"/>
          <w:szCs w:val="22"/>
        </w:rPr>
      </w:pPr>
    </w:p>
    <w:p w:rsidR="00180AD6" w:rsidRDefault="00180AD6" w:rsidP="003D2684">
      <w:pPr>
        <w:jc w:val="both"/>
        <w:rPr>
          <w:rFonts w:ascii="Arial" w:hAnsi="Arial" w:cs="Arial"/>
          <w:bCs/>
          <w:iCs/>
          <w:sz w:val="22"/>
          <w:szCs w:val="22"/>
        </w:rPr>
      </w:pPr>
      <w:r>
        <w:rPr>
          <w:rFonts w:ascii="Arial" w:hAnsi="Arial" w:cs="Arial"/>
          <w:sz w:val="22"/>
          <w:szCs w:val="22"/>
        </w:rPr>
        <w:t xml:space="preserve">Per part del SOC (CIFO) s’aporta la </w:t>
      </w:r>
      <w:r w:rsidRPr="00326476">
        <w:rPr>
          <w:rFonts w:ascii="Arial" w:hAnsi="Arial" w:cs="Arial"/>
          <w:bCs/>
          <w:iCs/>
          <w:sz w:val="22"/>
          <w:szCs w:val="22"/>
          <w:u w:val="single"/>
        </w:rPr>
        <w:t>Resolució ENS/968/2015, de 23 d’abril, per la qual s’aproven les bases que regeixen la convocatòria del procediment d’avaluació i acreditació de les competències professionals adquirides a través de l’experiència laboral o de vies no formals de formació per a l’any 2015</w:t>
      </w:r>
      <w:r>
        <w:rPr>
          <w:rFonts w:ascii="Arial" w:hAnsi="Arial" w:cs="Arial"/>
          <w:bCs/>
          <w:iCs/>
          <w:sz w:val="22"/>
          <w:szCs w:val="22"/>
        </w:rPr>
        <w:t xml:space="preserve">, per tal de tenir presents les especialitats formatives sobre la base de les quals es té previst obrir processos d’acreditació de competències. Es constata que les convocatòries de què es té constància han estat escasses i es refereixen només als àmbits de la </w:t>
      </w:r>
      <w:r w:rsidRPr="00326476">
        <w:rPr>
          <w:rFonts w:ascii="Arial" w:hAnsi="Arial" w:cs="Arial"/>
          <w:bCs/>
          <w:iCs/>
          <w:sz w:val="22"/>
          <w:szCs w:val="22"/>
          <w:u w:val="single"/>
        </w:rPr>
        <w:t>dependència</w:t>
      </w:r>
      <w:r>
        <w:rPr>
          <w:rFonts w:ascii="Arial" w:hAnsi="Arial" w:cs="Arial"/>
          <w:bCs/>
          <w:iCs/>
          <w:sz w:val="22"/>
          <w:szCs w:val="22"/>
        </w:rPr>
        <w:t xml:space="preserve"> i la </w:t>
      </w:r>
      <w:r w:rsidRPr="00326476">
        <w:rPr>
          <w:rFonts w:ascii="Arial" w:hAnsi="Arial" w:cs="Arial"/>
          <w:bCs/>
          <w:iCs/>
          <w:sz w:val="22"/>
          <w:szCs w:val="22"/>
          <w:u w:val="single"/>
        </w:rPr>
        <w:t>igualtat</w:t>
      </w:r>
      <w:r>
        <w:rPr>
          <w:rFonts w:ascii="Arial" w:hAnsi="Arial" w:cs="Arial"/>
          <w:bCs/>
          <w:iCs/>
          <w:sz w:val="22"/>
          <w:szCs w:val="22"/>
        </w:rPr>
        <w:t xml:space="preserve">. </w:t>
      </w:r>
    </w:p>
    <w:p w:rsidR="00180AD6" w:rsidRDefault="00180AD6" w:rsidP="003D2684">
      <w:pPr>
        <w:jc w:val="both"/>
        <w:rPr>
          <w:rFonts w:ascii="Arial" w:hAnsi="Arial" w:cs="Arial"/>
          <w:bCs/>
          <w:iCs/>
          <w:sz w:val="22"/>
          <w:szCs w:val="22"/>
        </w:rPr>
      </w:pPr>
    </w:p>
    <w:p w:rsidR="00180AD6" w:rsidRDefault="00180AD6" w:rsidP="00326476">
      <w:pPr>
        <w:jc w:val="both"/>
        <w:rPr>
          <w:rFonts w:ascii="Arial" w:hAnsi="Arial" w:cs="Arial"/>
          <w:sz w:val="22"/>
          <w:szCs w:val="22"/>
        </w:rPr>
      </w:pPr>
      <w:r>
        <w:rPr>
          <w:rFonts w:ascii="Arial" w:hAnsi="Arial" w:cs="Arial"/>
          <w:sz w:val="22"/>
          <w:szCs w:val="22"/>
        </w:rPr>
        <w:t xml:space="preserve">S’acorda que, des del </w:t>
      </w:r>
      <w:r w:rsidRPr="00AC016D">
        <w:rPr>
          <w:rFonts w:ascii="Arial" w:hAnsi="Arial" w:cs="Arial"/>
          <w:b/>
          <w:bCs/>
          <w:sz w:val="22"/>
          <w:szCs w:val="22"/>
        </w:rPr>
        <w:t>Servei Municipal d’Ocupació</w:t>
      </w:r>
      <w:r>
        <w:rPr>
          <w:rFonts w:ascii="Arial" w:hAnsi="Arial" w:cs="Arial"/>
          <w:sz w:val="22"/>
          <w:szCs w:val="22"/>
        </w:rPr>
        <w:t xml:space="preserve"> (Tarragona Impulsa):</w:t>
      </w:r>
    </w:p>
    <w:p w:rsidR="00180AD6" w:rsidRDefault="00180AD6" w:rsidP="003D2684">
      <w:pPr>
        <w:rPr>
          <w:rFonts w:ascii="Arial" w:hAnsi="Arial" w:cs="Arial"/>
          <w:sz w:val="22"/>
          <w:szCs w:val="22"/>
        </w:rPr>
      </w:pPr>
    </w:p>
    <w:p w:rsidR="00180AD6" w:rsidRDefault="00180AD6" w:rsidP="00326476">
      <w:pPr>
        <w:numPr>
          <w:ilvl w:val="1"/>
          <w:numId w:val="4"/>
        </w:numPr>
        <w:jc w:val="both"/>
        <w:rPr>
          <w:rFonts w:ascii="Arial" w:hAnsi="Arial" w:cs="Arial"/>
          <w:bCs/>
          <w:iCs/>
          <w:sz w:val="22"/>
          <w:szCs w:val="22"/>
        </w:rPr>
      </w:pPr>
      <w:r>
        <w:rPr>
          <w:rFonts w:ascii="Arial" w:hAnsi="Arial" w:cs="Arial"/>
          <w:sz w:val="22"/>
          <w:szCs w:val="22"/>
        </w:rPr>
        <w:t xml:space="preserve">Es farà </w:t>
      </w:r>
      <w:r w:rsidRPr="00A5656F">
        <w:rPr>
          <w:rFonts w:ascii="Arial" w:hAnsi="Arial" w:cs="Arial"/>
          <w:sz w:val="22"/>
          <w:szCs w:val="22"/>
        </w:rPr>
        <w:t xml:space="preserve">una </w:t>
      </w:r>
      <w:r w:rsidRPr="00A5656F">
        <w:rPr>
          <w:rFonts w:ascii="Arial" w:hAnsi="Arial" w:cs="Arial"/>
          <w:sz w:val="22"/>
          <w:szCs w:val="22"/>
          <w:u w:val="single"/>
        </w:rPr>
        <w:t>revisió de les convocatòries</w:t>
      </w:r>
      <w:r w:rsidRPr="00A5656F">
        <w:rPr>
          <w:rFonts w:ascii="Arial" w:hAnsi="Arial" w:cs="Arial"/>
          <w:sz w:val="22"/>
          <w:szCs w:val="22"/>
        </w:rPr>
        <w:t xml:space="preserve"> que han tingut lloc fins al moment</w:t>
      </w:r>
      <w:r>
        <w:rPr>
          <w:rFonts w:ascii="Arial" w:hAnsi="Arial" w:cs="Arial"/>
          <w:sz w:val="22"/>
          <w:szCs w:val="22"/>
        </w:rPr>
        <w:t xml:space="preserve"> per tal de confirmar l’exploració inicial feta a la reunió</w:t>
      </w:r>
      <w:r>
        <w:rPr>
          <w:rFonts w:ascii="Arial" w:hAnsi="Arial" w:cs="Arial"/>
          <w:bCs/>
          <w:iCs/>
          <w:sz w:val="22"/>
          <w:szCs w:val="22"/>
        </w:rPr>
        <w:t>.</w:t>
      </w:r>
    </w:p>
    <w:p w:rsidR="00180AD6" w:rsidRDefault="00180AD6" w:rsidP="00326476">
      <w:pPr>
        <w:ind w:left="440"/>
        <w:jc w:val="both"/>
        <w:rPr>
          <w:rFonts w:ascii="Arial" w:hAnsi="Arial" w:cs="Arial"/>
          <w:bCs/>
          <w:iCs/>
          <w:sz w:val="22"/>
          <w:szCs w:val="22"/>
        </w:rPr>
      </w:pPr>
    </w:p>
    <w:p w:rsidR="00180AD6" w:rsidRDefault="00180AD6" w:rsidP="00326476">
      <w:pPr>
        <w:numPr>
          <w:ilvl w:val="1"/>
          <w:numId w:val="4"/>
        </w:numPr>
        <w:jc w:val="both"/>
        <w:rPr>
          <w:rFonts w:ascii="Arial" w:hAnsi="Arial" w:cs="Arial"/>
          <w:bCs/>
          <w:iCs/>
          <w:sz w:val="22"/>
          <w:szCs w:val="22"/>
        </w:rPr>
      </w:pPr>
      <w:r>
        <w:rPr>
          <w:rFonts w:ascii="Arial" w:hAnsi="Arial" w:cs="Arial"/>
          <w:bCs/>
          <w:iCs/>
          <w:sz w:val="22"/>
          <w:szCs w:val="22"/>
        </w:rPr>
        <w:t xml:space="preserve"> Es farà </w:t>
      </w:r>
      <w:r w:rsidRPr="00A5656F">
        <w:rPr>
          <w:rFonts w:ascii="Arial" w:hAnsi="Arial" w:cs="Arial"/>
          <w:bCs/>
          <w:iCs/>
          <w:sz w:val="22"/>
          <w:szCs w:val="22"/>
        </w:rPr>
        <w:t xml:space="preserve">una </w:t>
      </w:r>
      <w:r w:rsidRPr="00A5656F">
        <w:rPr>
          <w:rFonts w:ascii="Arial" w:hAnsi="Arial" w:cs="Arial"/>
          <w:bCs/>
          <w:iCs/>
          <w:sz w:val="22"/>
          <w:szCs w:val="22"/>
          <w:u w:val="single"/>
        </w:rPr>
        <w:t>revisió dels convenis</w:t>
      </w:r>
      <w:r w:rsidRPr="00A5656F">
        <w:rPr>
          <w:rFonts w:ascii="Arial" w:hAnsi="Arial" w:cs="Arial"/>
          <w:bCs/>
          <w:iCs/>
          <w:sz w:val="22"/>
          <w:szCs w:val="22"/>
        </w:rPr>
        <w:t xml:space="preserve"> entre l’administració pública de la generalitat i les organitzacions empresarials per</w:t>
      </w:r>
      <w:r>
        <w:rPr>
          <w:rFonts w:ascii="Arial" w:hAnsi="Arial" w:cs="Arial"/>
          <w:bCs/>
          <w:iCs/>
          <w:sz w:val="22"/>
          <w:szCs w:val="22"/>
        </w:rPr>
        <w:t xml:space="preserve"> a la posada en marxa de processos específics d’acreditació de competències.</w:t>
      </w:r>
    </w:p>
    <w:p w:rsidR="00180AD6" w:rsidRPr="00354B2B" w:rsidRDefault="00180AD6" w:rsidP="00354B2B">
      <w:pPr>
        <w:numPr>
          <w:ilvl w:val="1"/>
          <w:numId w:val="4"/>
        </w:numPr>
        <w:jc w:val="both"/>
        <w:rPr>
          <w:rFonts w:ascii="Arial" w:hAnsi="Arial" w:cs="Arial"/>
          <w:bCs/>
          <w:iCs/>
          <w:sz w:val="22"/>
          <w:szCs w:val="22"/>
        </w:rPr>
      </w:pPr>
      <w:r>
        <w:rPr>
          <w:rFonts w:ascii="Arial" w:hAnsi="Arial" w:cs="Arial"/>
          <w:bCs/>
          <w:iCs/>
          <w:sz w:val="22"/>
          <w:szCs w:val="22"/>
        </w:rPr>
        <w:t xml:space="preserve">Es farà </w:t>
      </w:r>
      <w:r w:rsidRPr="00A5656F">
        <w:rPr>
          <w:rFonts w:ascii="Arial" w:hAnsi="Arial" w:cs="Arial"/>
          <w:bCs/>
          <w:iCs/>
          <w:sz w:val="22"/>
          <w:szCs w:val="22"/>
        </w:rPr>
        <w:t xml:space="preserve">un </w:t>
      </w:r>
      <w:r w:rsidRPr="00A5656F">
        <w:rPr>
          <w:rFonts w:ascii="Arial" w:hAnsi="Arial" w:cs="Arial"/>
          <w:bCs/>
          <w:iCs/>
          <w:sz w:val="22"/>
          <w:szCs w:val="22"/>
          <w:u w:val="single"/>
        </w:rPr>
        <w:t>recull de les fitxes de Certificat de Professionalitat</w:t>
      </w:r>
      <w:r w:rsidRPr="00A5656F">
        <w:rPr>
          <w:rFonts w:ascii="Arial" w:hAnsi="Arial" w:cs="Arial"/>
          <w:bCs/>
          <w:iCs/>
          <w:sz w:val="22"/>
          <w:szCs w:val="22"/>
        </w:rPr>
        <w:t xml:space="preserve"> d’aquelles</w:t>
      </w:r>
      <w:r>
        <w:rPr>
          <w:rFonts w:ascii="Arial" w:hAnsi="Arial" w:cs="Arial"/>
          <w:bCs/>
          <w:iCs/>
          <w:sz w:val="22"/>
          <w:szCs w:val="22"/>
        </w:rPr>
        <w:t xml:space="preserve"> especialitats formatives que puguin tenir un especial interès per al territori, dins dels sectors/àmbits del </w:t>
      </w:r>
      <w:r>
        <w:rPr>
          <w:rFonts w:ascii="Arial" w:hAnsi="Arial" w:cs="Arial"/>
          <w:sz w:val="22"/>
          <w:szCs w:val="22"/>
        </w:rPr>
        <w:t>turisme, el comerç, la seguretat i l’atenció a la dependència i a la gent gran i oficis com ara electricitat, construcció o fusteria.</w:t>
      </w:r>
    </w:p>
    <w:p w:rsidR="00180AD6" w:rsidRDefault="00180AD6" w:rsidP="00354B2B">
      <w:pPr>
        <w:jc w:val="both"/>
        <w:rPr>
          <w:rFonts w:ascii="Arial" w:hAnsi="Arial" w:cs="Arial"/>
          <w:bCs/>
          <w:iCs/>
          <w:sz w:val="22"/>
          <w:szCs w:val="22"/>
        </w:rPr>
      </w:pPr>
    </w:p>
    <w:p w:rsidR="00180AD6" w:rsidRDefault="00180AD6" w:rsidP="00354B2B">
      <w:pPr>
        <w:numPr>
          <w:ilvl w:val="1"/>
          <w:numId w:val="4"/>
        </w:numPr>
        <w:jc w:val="both"/>
        <w:rPr>
          <w:rFonts w:ascii="Arial" w:hAnsi="Arial" w:cs="Arial"/>
          <w:bCs/>
          <w:iCs/>
          <w:sz w:val="22"/>
          <w:szCs w:val="22"/>
        </w:rPr>
      </w:pPr>
      <w:r>
        <w:rPr>
          <w:rFonts w:ascii="Arial" w:hAnsi="Arial" w:cs="Arial"/>
          <w:sz w:val="22"/>
          <w:szCs w:val="22"/>
        </w:rPr>
        <w:t xml:space="preserve">Es </w:t>
      </w:r>
      <w:r w:rsidRPr="00A5656F">
        <w:rPr>
          <w:rFonts w:ascii="Arial" w:hAnsi="Arial" w:cs="Arial"/>
          <w:sz w:val="22"/>
          <w:szCs w:val="22"/>
        </w:rPr>
        <w:t xml:space="preserve">cercarà la </w:t>
      </w:r>
      <w:r w:rsidRPr="00A5656F">
        <w:rPr>
          <w:rFonts w:ascii="Arial" w:hAnsi="Arial" w:cs="Arial"/>
          <w:sz w:val="22"/>
          <w:szCs w:val="22"/>
          <w:u w:val="single"/>
        </w:rPr>
        <w:t>relació de centres</w:t>
      </w:r>
      <w:r w:rsidRPr="00A5656F">
        <w:rPr>
          <w:rFonts w:ascii="Arial" w:hAnsi="Arial" w:cs="Arial"/>
          <w:sz w:val="22"/>
          <w:szCs w:val="22"/>
        </w:rPr>
        <w:t xml:space="preserve"> on s’ubiquen les persones acreditades per</w:t>
      </w:r>
      <w:r>
        <w:rPr>
          <w:rFonts w:ascii="Arial" w:hAnsi="Arial" w:cs="Arial"/>
          <w:sz w:val="22"/>
          <w:szCs w:val="22"/>
        </w:rPr>
        <w:t xml:space="preserve"> informar, orientar i assessorar en relació amb els processos d’avaluació i acreditació de competències.</w:t>
      </w:r>
    </w:p>
    <w:p w:rsidR="00180AD6" w:rsidRDefault="00180AD6" w:rsidP="00354B2B">
      <w:pPr>
        <w:ind w:left="440"/>
        <w:jc w:val="both"/>
        <w:rPr>
          <w:rFonts w:ascii="Arial" w:hAnsi="Arial" w:cs="Arial"/>
          <w:bCs/>
          <w:iCs/>
          <w:sz w:val="22"/>
          <w:szCs w:val="22"/>
        </w:rPr>
      </w:pPr>
    </w:p>
    <w:p w:rsidR="00180AD6" w:rsidRPr="00326476" w:rsidRDefault="00180AD6" w:rsidP="002A2524">
      <w:pPr>
        <w:numPr>
          <w:ilvl w:val="0"/>
          <w:numId w:val="4"/>
        </w:numPr>
        <w:jc w:val="both"/>
        <w:rPr>
          <w:rFonts w:ascii="Arial" w:hAnsi="Arial" w:cs="Arial"/>
          <w:b/>
          <w:bCs/>
          <w:sz w:val="22"/>
          <w:szCs w:val="22"/>
        </w:rPr>
      </w:pPr>
      <w:r w:rsidRPr="00326476">
        <w:rPr>
          <w:rFonts w:ascii="Arial" w:hAnsi="Arial" w:cs="Arial"/>
          <w:b/>
          <w:bCs/>
          <w:sz w:val="22"/>
          <w:szCs w:val="22"/>
        </w:rPr>
        <w:t>Definir noves propostes de treball, tenint present la documentació aportada a la reunió.</w:t>
      </w:r>
    </w:p>
    <w:p w:rsidR="00180AD6" w:rsidRDefault="00180AD6" w:rsidP="00326476">
      <w:pPr>
        <w:rPr>
          <w:rFonts w:ascii="Arial" w:hAnsi="Arial" w:cs="Arial"/>
          <w:sz w:val="22"/>
          <w:szCs w:val="22"/>
        </w:rPr>
      </w:pPr>
    </w:p>
    <w:p w:rsidR="00180AD6" w:rsidRDefault="00180AD6" w:rsidP="00326476">
      <w:pPr>
        <w:jc w:val="both"/>
        <w:rPr>
          <w:rFonts w:ascii="Arial" w:hAnsi="Arial" w:cs="Arial"/>
          <w:sz w:val="22"/>
          <w:szCs w:val="22"/>
        </w:rPr>
      </w:pPr>
      <w:r>
        <w:rPr>
          <w:rFonts w:ascii="Arial" w:hAnsi="Arial" w:cs="Arial"/>
          <w:sz w:val="22"/>
          <w:szCs w:val="22"/>
        </w:rPr>
        <w:t xml:space="preserve">S’acorda que, des del </w:t>
      </w:r>
      <w:r w:rsidRPr="00AC016D">
        <w:rPr>
          <w:rFonts w:ascii="Arial" w:hAnsi="Arial" w:cs="Arial"/>
          <w:b/>
          <w:bCs/>
          <w:sz w:val="22"/>
          <w:szCs w:val="22"/>
        </w:rPr>
        <w:t>Servei Municipal d’Ocupació</w:t>
      </w:r>
      <w:r>
        <w:rPr>
          <w:rFonts w:ascii="Arial" w:hAnsi="Arial" w:cs="Arial"/>
          <w:sz w:val="22"/>
          <w:szCs w:val="22"/>
        </w:rPr>
        <w:t xml:space="preserve"> (Tarragona Impulsa):</w:t>
      </w:r>
    </w:p>
    <w:p w:rsidR="00180AD6" w:rsidRDefault="00180AD6" w:rsidP="00326476">
      <w:pPr>
        <w:rPr>
          <w:rFonts w:ascii="Arial" w:hAnsi="Arial" w:cs="Arial"/>
          <w:sz w:val="22"/>
          <w:szCs w:val="22"/>
        </w:rPr>
      </w:pPr>
    </w:p>
    <w:p w:rsidR="00180AD6" w:rsidRPr="00326476" w:rsidRDefault="00180AD6" w:rsidP="00326476">
      <w:pPr>
        <w:numPr>
          <w:ilvl w:val="1"/>
          <w:numId w:val="4"/>
        </w:numPr>
        <w:jc w:val="both"/>
        <w:rPr>
          <w:rFonts w:ascii="Arial" w:hAnsi="Arial" w:cs="Arial"/>
          <w:bCs/>
          <w:iCs/>
          <w:sz w:val="22"/>
          <w:szCs w:val="22"/>
        </w:rPr>
      </w:pPr>
      <w:r>
        <w:rPr>
          <w:rFonts w:ascii="Arial" w:hAnsi="Arial" w:cs="Arial"/>
          <w:sz w:val="22"/>
          <w:szCs w:val="22"/>
        </w:rPr>
        <w:t xml:space="preserve">Es portarà </w:t>
      </w:r>
      <w:r w:rsidRPr="00A5656F">
        <w:rPr>
          <w:rFonts w:ascii="Arial" w:hAnsi="Arial" w:cs="Arial"/>
          <w:sz w:val="22"/>
          <w:szCs w:val="22"/>
        </w:rPr>
        <w:t>una proposta de redactat</w:t>
      </w:r>
      <w:r>
        <w:rPr>
          <w:rFonts w:ascii="Arial" w:hAnsi="Arial" w:cs="Arial"/>
          <w:sz w:val="22"/>
          <w:szCs w:val="22"/>
        </w:rPr>
        <w:t xml:space="preserve"> de declaració del Consell Municipal de la Formació Professional i l’Ocupació de Tarragona (CMFPOT) reclamant a l’administració púbica de la Generalitat </w:t>
      </w:r>
    </w:p>
    <w:p w:rsidR="00180AD6" w:rsidRPr="00326476" w:rsidRDefault="00180AD6" w:rsidP="00326476">
      <w:pPr>
        <w:ind w:left="440"/>
        <w:jc w:val="both"/>
        <w:rPr>
          <w:rFonts w:ascii="Arial" w:hAnsi="Arial" w:cs="Arial"/>
          <w:bCs/>
          <w:iCs/>
          <w:sz w:val="22"/>
          <w:szCs w:val="22"/>
        </w:rPr>
      </w:pPr>
    </w:p>
    <w:p w:rsidR="00180AD6" w:rsidRPr="00326476" w:rsidRDefault="00180AD6" w:rsidP="00326476">
      <w:pPr>
        <w:numPr>
          <w:ilvl w:val="3"/>
          <w:numId w:val="4"/>
        </w:numPr>
        <w:jc w:val="both"/>
        <w:rPr>
          <w:rFonts w:ascii="Arial" w:hAnsi="Arial" w:cs="Arial"/>
          <w:bCs/>
          <w:iCs/>
          <w:sz w:val="22"/>
          <w:szCs w:val="22"/>
        </w:rPr>
      </w:pPr>
      <w:r>
        <w:rPr>
          <w:rFonts w:ascii="Arial" w:hAnsi="Arial" w:cs="Arial"/>
          <w:sz w:val="22"/>
          <w:szCs w:val="22"/>
        </w:rPr>
        <w:t xml:space="preserve">La convocatòria de processos d’avaluació i acreditació de competències en àmbits i especialitats formatives que, d’entre les recollides a la </w:t>
      </w:r>
      <w:r w:rsidRPr="00326476">
        <w:rPr>
          <w:rFonts w:ascii="Arial" w:hAnsi="Arial" w:cs="Arial"/>
          <w:bCs/>
          <w:iCs/>
          <w:sz w:val="22"/>
          <w:szCs w:val="22"/>
          <w:u w:val="single"/>
        </w:rPr>
        <w:t>Resolució ENS/968/2015, de 23 d’abril</w:t>
      </w:r>
      <w:r>
        <w:rPr>
          <w:rFonts w:ascii="Arial" w:hAnsi="Arial" w:cs="Arial"/>
          <w:sz w:val="22"/>
          <w:szCs w:val="22"/>
        </w:rPr>
        <w:t xml:space="preserve"> puguin ser d’especial interès per al territori.</w:t>
      </w:r>
    </w:p>
    <w:p w:rsidR="00180AD6" w:rsidRPr="00326476" w:rsidRDefault="00180AD6" w:rsidP="00326476">
      <w:pPr>
        <w:ind w:left="770"/>
        <w:jc w:val="both"/>
        <w:rPr>
          <w:rFonts w:ascii="Arial" w:hAnsi="Arial" w:cs="Arial"/>
          <w:bCs/>
          <w:iCs/>
          <w:sz w:val="22"/>
          <w:szCs w:val="22"/>
        </w:rPr>
      </w:pPr>
    </w:p>
    <w:p w:rsidR="00180AD6" w:rsidRDefault="00180AD6" w:rsidP="00326476">
      <w:pPr>
        <w:numPr>
          <w:ilvl w:val="3"/>
          <w:numId w:val="4"/>
        </w:numPr>
        <w:jc w:val="both"/>
        <w:rPr>
          <w:rFonts w:ascii="Arial" w:hAnsi="Arial" w:cs="Arial"/>
          <w:bCs/>
          <w:iCs/>
          <w:sz w:val="22"/>
          <w:szCs w:val="22"/>
        </w:rPr>
      </w:pPr>
      <w:r>
        <w:rPr>
          <w:rFonts w:ascii="Arial" w:hAnsi="Arial" w:cs="Arial"/>
          <w:bCs/>
          <w:iCs/>
          <w:sz w:val="22"/>
          <w:szCs w:val="22"/>
        </w:rPr>
        <w:t xml:space="preserve">La incorporació de noves especialitats formatives, addicionals a les recollides per la </w:t>
      </w:r>
      <w:r w:rsidRPr="00326476">
        <w:rPr>
          <w:rFonts w:ascii="Arial" w:hAnsi="Arial" w:cs="Arial"/>
          <w:bCs/>
          <w:iCs/>
          <w:sz w:val="22"/>
          <w:szCs w:val="22"/>
          <w:u w:val="single"/>
        </w:rPr>
        <w:t>Resolució ENS/968/2015, de 23 d’abril</w:t>
      </w:r>
      <w:r>
        <w:rPr>
          <w:rFonts w:ascii="Arial" w:hAnsi="Arial" w:cs="Arial"/>
          <w:bCs/>
          <w:iCs/>
          <w:sz w:val="22"/>
          <w:szCs w:val="22"/>
        </w:rPr>
        <w:t>, que puguin ser d’especial interès per al territori, a les bases que regeixen la convocatòria del procediment d’avaluació i acreditació de competències.</w:t>
      </w:r>
    </w:p>
    <w:p w:rsidR="00180AD6" w:rsidRDefault="00180AD6" w:rsidP="00326476">
      <w:pPr>
        <w:rPr>
          <w:rFonts w:ascii="Arial" w:hAnsi="Arial" w:cs="Arial"/>
          <w:sz w:val="22"/>
          <w:szCs w:val="22"/>
        </w:rPr>
      </w:pPr>
    </w:p>
    <w:p w:rsidR="00180AD6" w:rsidRDefault="00180AD6" w:rsidP="00354B2B">
      <w:pPr>
        <w:jc w:val="both"/>
        <w:rPr>
          <w:rFonts w:ascii="Arial" w:hAnsi="Arial" w:cs="Arial"/>
          <w:sz w:val="22"/>
          <w:szCs w:val="22"/>
        </w:rPr>
      </w:pPr>
      <w:r>
        <w:rPr>
          <w:rFonts w:ascii="Arial" w:hAnsi="Arial" w:cs="Arial"/>
          <w:sz w:val="22"/>
          <w:szCs w:val="22"/>
        </w:rPr>
        <w:t xml:space="preserve">S’acorda que, des del </w:t>
      </w:r>
      <w:r w:rsidRPr="00354B2B">
        <w:rPr>
          <w:rFonts w:ascii="Arial" w:hAnsi="Arial" w:cs="Arial"/>
          <w:b/>
          <w:bCs/>
          <w:sz w:val="22"/>
          <w:szCs w:val="22"/>
        </w:rPr>
        <w:t>Servei d’Ocupació de Catalunya</w:t>
      </w:r>
      <w:r>
        <w:rPr>
          <w:rFonts w:ascii="Arial" w:hAnsi="Arial" w:cs="Arial"/>
          <w:sz w:val="22"/>
          <w:szCs w:val="22"/>
        </w:rPr>
        <w:t xml:space="preserve"> (CIFO):</w:t>
      </w:r>
    </w:p>
    <w:p w:rsidR="00180AD6" w:rsidRDefault="00180AD6" w:rsidP="00354B2B">
      <w:pPr>
        <w:rPr>
          <w:rFonts w:ascii="Arial" w:hAnsi="Arial" w:cs="Arial"/>
          <w:sz w:val="22"/>
          <w:szCs w:val="22"/>
        </w:rPr>
      </w:pPr>
    </w:p>
    <w:p w:rsidR="00180AD6" w:rsidRPr="00A5656F" w:rsidRDefault="00180AD6" w:rsidP="00354B2B">
      <w:pPr>
        <w:numPr>
          <w:ilvl w:val="1"/>
          <w:numId w:val="4"/>
        </w:numPr>
        <w:jc w:val="both"/>
        <w:rPr>
          <w:rFonts w:ascii="Arial" w:hAnsi="Arial" w:cs="Arial"/>
          <w:bCs/>
          <w:iCs/>
          <w:sz w:val="22"/>
          <w:szCs w:val="22"/>
        </w:rPr>
      </w:pPr>
      <w:r>
        <w:rPr>
          <w:rFonts w:ascii="Arial" w:hAnsi="Arial" w:cs="Arial"/>
          <w:sz w:val="22"/>
          <w:szCs w:val="22"/>
        </w:rPr>
        <w:t xml:space="preserve">Es faran les gestions oportunes amb la Direcció General de </w:t>
      </w:r>
      <w:r w:rsidRPr="00354B2B">
        <w:rPr>
          <w:rFonts w:ascii="Arial" w:hAnsi="Arial" w:cs="Arial"/>
          <w:sz w:val="22"/>
          <w:szCs w:val="22"/>
        </w:rPr>
        <w:t>Relacions Laborals i Qualitat en el Treball</w:t>
      </w:r>
      <w:r>
        <w:rPr>
          <w:rFonts w:ascii="Arial" w:hAnsi="Arial" w:cs="Arial"/>
          <w:sz w:val="22"/>
          <w:szCs w:val="22"/>
        </w:rPr>
        <w:t xml:space="preserve"> de la Generalitat de Catalunya per tal d’obtenir informació sobre els convenis amb empreses per a l’avaluació i l’acreditació de competències que hagin tingut lloc fins al moment. </w:t>
      </w:r>
    </w:p>
    <w:p w:rsidR="00180AD6" w:rsidRDefault="00180AD6" w:rsidP="00A5656F">
      <w:pPr>
        <w:jc w:val="both"/>
        <w:rPr>
          <w:rFonts w:ascii="Arial" w:hAnsi="Arial" w:cs="Arial"/>
          <w:sz w:val="22"/>
          <w:szCs w:val="22"/>
        </w:rPr>
      </w:pPr>
    </w:p>
    <w:p w:rsidR="00180AD6" w:rsidRPr="00326476" w:rsidRDefault="00180AD6" w:rsidP="00A5656F">
      <w:pPr>
        <w:numPr>
          <w:ilvl w:val="6"/>
          <w:numId w:val="4"/>
        </w:numPr>
        <w:jc w:val="both"/>
        <w:rPr>
          <w:rFonts w:ascii="Arial" w:hAnsi="Arial" w:cs="Arial"/>
          <w:bCs/>
          <w:iCs/>
          <w:sz w:val="22"/>
          <w:szCs w:val="22"/>
        </w:rPr>
      </w:pPr>
      <w:r>
        <w:rPr>
          <w:rFonts w:ascii="Arial" w:hAnsi="Arial" w:cs="Arial"/>
          <w:sz w:val="22"/>
          <w:szCs w:val="22"/>
        </w:rPr>
        <w:t xml:space="preserve">No caldrà. La informació està ubicada en línia al web de l’ICQP. La recull i l’aporta el Servei Municipal d’Ocupació (Tarragona Impulsa) </w:t>
      </w:r>
    </w:p>
    <w:p w:rsidR="00180AD6" w:rsidRPr="00354B2B" w:rsidRDefault="00180AD6" w:rsidP="00326476">
      <w:pPr>
        <w:rPr>
          <w:rFonts w:ascii="Arial" w:hAnsi="Arial" w:cs="Arial"/>
          <w:b/>
          <w:bCs/>
          <w:sz w:val="22"/>
          <w:szCs w:val="22"/>
        </w:rPr>
      </w:pPr>
    </w:p>
    <w:p w:rsidR="00180AD6" w:rsidRPr="00354B2B" w:rsidRDefault="00180AD6" w:rsidP="00354B2B">
      <w:pPr>
        <w:numPr>
          <w:ilvl w:val="0"/>
          <w:numId w:val="4"/>
        </w:numPr>
        <w:jc w:val="both"/>
        <w:rPr>
          <w:rFonts w:ascii="Arial" w:hAnsi="Arial" w:cs="Arial"/>
          <w:b/>
          <w:bCs/>
          <w:sz w:val="22"/>
          <w:szCs w:val="22"/>
        </w:rPr>
      </w:pPr>
      <w:r w:rsidRPr="00354B2B">
        <w:rPr>
          <w:rFonts w:ascii="Arial" w:hAnsi="Arial" w:cs="Arial"/>
          <w:b/>
          <w:bCs/>
          <w:sz w:val="22"/>
          <w:szCs w:val="22"/>
        </w:rPr>
        <w:t>Valorar, a partir del llistat de membres del CMFPOT, quins agents són més necessaris o rellevants per treballar l’objectiu “A” i han de ser cridats a la participació.</w:t>
      </w:r>
    </w:p>
    <w:p w:rsidR="00180AD6" w:rsidRDefault="00180AD6" w:rsidP="00981984">
      <w:pPr>
        <w:spacing w:before="120"/>
        <w:jc w:val="both"/>
        <w:rPr>
          <w:rFonts w:ascii="Arial" w:hAnsi="Arial" w:cs="Arial"/>
          <w:sz w:val="22"/>
          <w:szCs w:val="22"/>
        </w:rPr>
      </w:pPr>
      <w:r>
        <w:rPr>
          <w:rFonts w:ascii="Arial" w:hAnsi="Arial" w:cs="Arial"/>
          <w:sz w:val="22"/>
          <w:szCs w:val="22"/>
        </w:rPr>
        <w:t>Es considera que l’incentiu principal per ampliar l’espai de participació obert per la Comissió 3 serà la feina feta. En coherència, s’acorda que els agents la participació dels quals es troba a faltar en la comissió, siguin cridats a incorporar-s’hi a partir de les properes reunions de la Comissió Permanent (prevista per al 26 de gener) i del Plenari (prevista per a la primera quinzena de febrer).</w:t>
      </w:r>
    </w:p>
    <w:p w:rsidR="00180AD6" w:rsidRDefault="00180AD6" w:rsidP="00A5656F">
      <w:pPr>
        <w:pStyle w:val="ListParagraph"/>
        <w:numPr>
          <w:ilvl w:val="0"/>
          <w:numId w:val="4"/>
        </w:numPr>
        <w:spacing w:before="240"/>
        <w:jc w:val="both"/>
        <w:rPr>
          <w:rFonts w:ascii="Arial" w:hAnsi="Arial" w:cs="Arial"/>
          <w:color w:val="000000"/>
          <w:sz w:val="22"/>
          <w:szCs w:val="22"/>
          <w:lang w:eastAsia="ca-ES"/>
        </w:rPr>
      </w:pPr>
      <w:r>
        <w:rPr>
          <w:rFonts w:ascii="Arial" w:hAnsi="Arial" w:cs="Arial"/>
          <w:b/>
          <w:bCs/>
          <w:color w:val="000000"/>
          <w:sz w:val="22"/>
          <w:szCs w:val="22"/>
          <w:lang w:eastAsia="ca-ES"/>
        </w:rPr>
        <w:t>S’acorda la convocatòria de la propera reunió per al dia</w:t>
      </w:r>
      <w:r w:rsidRPr="006E297C">
        <w:rPr>
          <w:rFonts w:ascii="Arial" w:hAnsi="Arial" w:cs="Arial"/>
          <w:b/>
          <w:bCs/>
          <w:color w:val="000000"/>
          <w:sz w:val="22"/>
          <w:szCs w:val="22"/>
          <w:lang w:eastAsia="ca-ES"/>
        </w:rPr>
        <w:t xml:space="preserve"> </w:t>
      </w:r>
      <w:r w:rsidRPr="006E297C">
        <w:rPr>
          <w:rFonts w:ascii="Arial" w:hAnsi="Arial" w:cs="Arial"/>
          <w:b/>
          <w:bCs/>
          <w:color w:val="000000"/>
          <w:sz w:val="22"/>
          <w:szCs w:val="22"/>
          <w:u w:val="single"/>
          <w:lang w:eastAsia="ca-ES"/>
        </w:rPr>
        <w:t>1</w:t>
      </w:r>
      <w:r>
        <w:rPr>
          <w:rFonts w:ascii="Arial" w:hAnsi="Arial" w:cs="Arial"/>
          <w:b/>
          <w:bCs/>
          <w:color w:val="000000"/>
          <w:sz w:val="22"/>
          <w:szCs w:val="22"/>
          <w:u w:val="single"/>
          <w:lang w:eastAsia="ca-ES"/>
        </w:rPr>
        <w:t>8</w:t>
      </w:r>
      <w:r w:rsidRPr="006E297C">
        <w:rPr>
          <w:rFonts w:ascii="Arial" w:hAnsi="Arial" w:cs="Arial"/>
          <w:b/>
          <w:bCs/>
          <w:color w:val="000000"/>
          <w:sz w:val="22"/>
          <w:szCs w:val="22"/>
          <w:u w:val="single"/>
          <w:lang w:eastAsia="ca-ES"/>
        </w:rPr>
        <w:t xml:space="preserve"> de </w:t>
      </w:r>
      <w:r>
        <w:rPr>
          <w:rFonts w:ascii="Arial" w:hAnsi="Arial" w:cs="Arial"/>
          <w:b/>
          <w:bCs/>
          <w:color w:val="000000"/>
          <w:sz w:val="22"/>
          <w:szCs w:val="22"/>
          <w:u w:val="single"/>
          <w:lang w:eastAsia="ca-ES"/>
        </w:rPr>
        <w:t>gener</w:t>
      </w:r>
      <w:r w:rsidRPr="006E297C">
        <w:rPr>
          <w:rFonts w:ascii="Arial" w:hAnsi="Arial" w:cs="Arial"/>
          <w:b/>
          <w:bCs/>
          <w:color w:val="000000"/>
          <w:sz w:val="22"/>
          <w:szCs w:val="22"/>
          <w:u w:val="single"/>
          <w:lang w:eastAsia="ca-ES"/>
        </w:rPr>
        <w:t xml:space="preserve"> </w:t>
      </w:r>
      <w:r>
        <w:rPr>
          <w:rFonts w:ascii="Arial" w:hAnsi="Arial" w:cs="Arial"/>
          <w:b/>
          <w:bCs/>
          <w:color w:val="000000"/>
          <w:sz w:val="22"/>
          <w:szCs w:val="22"/>
          <w:u w:val="single"/>
          <w:lang w:eastAsia="ca-ES"/>
        </w:rPr>
        <w:t xml:space="preserve">de 2017 </w:t>
      </w:r>
      <w:r w:rsidRPr="006E297C">
        <w:rPr>
          <w:rFonts w:ascii="Arial" w:hAnsi="Arial" w:cs="Arial"/>
          <w:b/>
          <w:bCs/>
          <w:color w:val="000000"/>
          <w:sz w:val="22"/>
          <w:szCs w:val="22"/>
          <w:u w:val="single"/>
          <w:lang w:eastAsia="ca-ES"/>
        </w:rPr>
        <w:t>a les 9.30 a IMET</w:t>
      </w:r>
      <w:r>
        <w:rPr>
          <w:rFonts w:ascii="Arial" w:hAnsi="Arial" w:cs="Arial"/>
          <w:b/>
          <w:bCs/>
          <w:color w:val="000000"/>
          <w:sz w:val="22"/>
          <w:szCs w:val="22"/>
          <w:lang w:eastAsia="ca-ES"/>
        </w:rPr>
        <w:t xml:space="preserve"> (Sala del Consell Rector). </w:t>
      </w:r>
      <w:r w:rsidRPr="00981984">
        <w:rPr>
          <w:rFonts w:ascii="Arial" w:hAnsi="Arial" w:cs="Arial"/>
          <w:color w:val="000000"/>
          <w:sz w:val="22"/>
          <w:szCs w:val="22"/>
          <w:lang w:eastAsia="ca-ES"/>
        </w:rPr>
        <w:t>S’hi aportarà la documentació acordada a la reuni</w:t>
      </w:r>
      <w:r>
        <w:rPr>
          <w:rFonts w:ascii="Arial" w:hAnsi="Arial" w:cs="Arial"/>
          <w:color w:val="000000"/>
          <w:sz w:val="22"/>
          <w:szCs w:val="22"/>
          <w:lang w:eastAsia="ca-ES"/>
        </w:rPr>
        <w:t>ó del dia 16 de desembre de 2016 i hagi estat treballada fins al moment de la reunió.</w:t>
      </w:r>
    </w:p>
    <w:p w:rsidR="00180AD6" w:rsidRDefault="00180AD6" w:rsidP="00981984">
      <w:pPr>
        <w:pStyle w:val="ListParagraph"/>
        <w:ind w:left="0"/>
        <w:jc w:val="both"/>
        <w:rPr>
          <w:rFonts w:ascii="Arial" w:hAnsi="Arial" w:cs="Arial"/>
          <w:color w:val="000000"/>
          <w:sz w:val="22"/>
          <w:szCs w:val="22"/>
          <w:lang w:eastAsia="ca-ES"/>
        </w:rPr>
      </w:pPr>
    </w:p>
    <w:sectPr w:rsidR="00180AD6" w:rsidSect="00D47587">
      <w:headerReference w:type="default" r:id="rId7"/>
      <w:footerReference w:type="default" r:id="rId8"/>
      <w:pgSz w:w="11906" w:h="16838" w:code="9"/>
      <w:pgMar w:top="284" w:right="1134" w:bottom="1134" w:left="1418" w:header="181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AD6" w:rsidRDefault="00180AD6" w:rsidP="00246772">
      <w:r>
        <w:separator/>
      </w:r>
    </w:p>
  </w:endnote>
  <w:endnote w:type="continuationSeparator" w:id="0">
    <w:p w:rsidR="00180AD6" w:rsidRDefault="00180AD6" w:rsidP="0024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D6" w:rsidRDefault="00180AD6" w:rsidP="003A297B">
    <w:pPr>
      <w:pStyle w:val="Footer"/>
    </w:pPr>
    <w:r>
      <w:tab/>
    </w:r>
  </w:p>
  <w:p w:rsidR="00180AD6" w:rsidRDefault="00180AD6" w:rsidP="003A297B">
    <w:pPr>
      <w:pStyle w:val="Footer"/>
    </w:pPr>
    <w:r>
      <w:tab/>
      <w:t xml:space="preserve">Comissió 3                                                         </w:t>
    </w:r>
    <w:fldSimple w:instr=" PAGE   \* MERGEFORMAT ">
      <w:r>
        <w:rPr>
          <w:noProof/>
        </w:rPr>
        <w:t>1</w:t>
      </w:r>
    </w:fldSimple>
    <w:r>
      <w:t xml:space="preserve"> de 3</w:t>
    </w:r>
  </w:p>
  <w:p w:rsidR="00180AD6" w:rsidRDefault="00180A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AD6" w:rsidRDefault="00180AD6" w:rsidP="00246772">
      <w:r>
        <w:separator/>
      </w:r>
    </w:p>
  </w:footnote>
  <w:footnote w:type="continuationSeparator" w:id="0">
    <w:p w:rsidR="00180AD6" w:rsidRDefault="00180AD6" w:rsidP="0024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D6" w:rsidRDefault="00180AD6">
    <w:pPr>
      <w:pStyle w:val="Header"/>
      <w:rPr>
        <w:rFonts w:ascii="Arial" w:hAnsi="Arial" w:cs="Arial"/>
        <w:b/>
        <w:sz w:val="18"/>
        <w:szCs w:val="18"/>
      </w:rPr>
    </w:pPr>
  </w:p>
  <w:p w:rsidR="00180AD6" w:rsidRDefault="00180AD6">
    <w:pPr>
      <w:pStyle w:val="Header"/>
      <w:rPr>
        <w:rFonts w:ascii="Arial" w:hAnsi="Arial" w:cs="Arial"/>
        <w:b/>
        <w:sz w:val="18"/>
        <w:szCs w:val="18"/>
      </w:rPr>
    </w:pPr>
  </w:p>
  <w:p w:rsidR="00180AD6" w:rsidRDefault="00180AD6">
    <w:pPr>
      <w:pStyle w:val="Header"/>
      <w:rPr>
        <w:rFonts w:ascii="Arial" w:hAnsi="Arial" w:cs="Arial"/>
        <w:b/>
        <w:sz w:val="18"/>
        <w:szCs w:val="18"/>
      </w:rPr>
    </w:pPr>
  </w:p>
  <w:p w:rsidR="00180AD6" w:rsidRPr="00C02EF5" w:rsidRDefault="00180AD6">
    <w:pPr>
      <w:pStyle w:val="Header"/>
      <w:rPr>
        <w:rFonts w:ascii="Arial" w:hAnsi="Arial" w:cs="Arial"/>
        <w:b/>
        <w:sz w:val="18"/>
        <w:szCs w:val="18"/>
      </w:rPr>
    </w:pPr>
    <w:r>
      <w:rPr>
        <w:noProof/>
        <w:lang w:eastAsia="ca-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style="position:absolute;margin-left:-5.7pt;margin-top:-60.7pt;width:242.7pt;height:55.5pt;z-index:251660288;visibility:visible" wrapcoords="-67 0 -67 21016 21600 21016 21600 0 -67 0" o:allowoverlap="f">
          <v:imagedata r:id="rId1" o:title=""/>
          <w10:wrap type="through"/>
        </v:shape>
      </w:pict>
    </w:r>
    <w:r w:rsidRPr="00C02EF5">
      <w:rPr>
        <w:rFonts w:ascii="Arial" w:hAnsi="Arial" w:cs="Arial"/>
        <w:b/>
        <w:sz w:val="18"/>
        <w:szCs w:val="18"/>
      </w:rPr>
      <w:t>CONSELL MUNICIPAL DE LA FORMACIÓ PROFESSIONAL I L’OCUPACIÓ</w:t>
    </w:r>
    <w:r>
      <w:rPr>
        <w:rFonts w:ascii="Arial" w:hAnsi="Arial" w:cs="Arial"/>
        <w:b/>
        <w:sz w:val="18"/>
        <w:szCs w:val="18"/>
      </w:rPr>
      <w:t xml:space="preserve"> DE TARRAGONA</w:t>
    </w:r>
  </w:p>
  <w:p w:rsidR="00180AD6" w:rsidRPr="00AA44AD" w:rsidRDefault="00180AD6" w:rsidP="00AA44AD">
    <w:pPr>
      <w:pStyle w:val="Header"/>
      <w:rPr>
        <w:rFonts w:ascii="Arial" w:hAnsi="Arial" w:cs="Arial"/>
        <w:sz w:val="16"/>
        <w:szCs w:val="16"/>
        <w:lang w:val="es-ES"/>
      </w:rPr>
    </w:pPr>
  </w:p>
  <w:p w:rsidR="00180AD6" w:rsidRPr="006A554E" w:rsidRDefault="00180AD6" w:rsidP="006A554E">
    <w:pPr>
      <w:pStyle w:val="Header"/>
      <w:rPr>
        <w:rFonts w:ascii="Arial" w:hAnsi="Arial" w:cs="Arial"/>
        <w:b/>
        <w:noProof/>
        <w:sz w:val="18"/>
        <w:szCs w:val="18"/>
        <w:lang w:eastAsia="ca-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16B"/>
    <w:multiLevelType w:val="multilevel"/>
    <w:tmpl w:val="9EFA5796"/>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800"/>
        </w:tabs>
        <w:ind w:left="800" w:hanging="360"/>
      </w:pPr>
      <w:rPr>
        <w:rFonts w:ascii="Wingdings 3" w:hAnsi="Wingdings 3" w:hint="default"/>
        <w:b/>
        <w:color w:val="CC0000"/>
        <w:sz w:val="20"/>
      </w:rPr>
    </w:lvl>
    <w:lvl w:ilvl="2">
      <w:start w:val="1"/>
      <w:numFmt w:val="upperLetter"/>
      <w:lvlText w:val="%3."/>
      <w:lvlJc w:val="left"/>
      <w:pPr>
        <w:tabs>
          <w:tab w:val="num" w:pos="360"/>
        </w:tabs>
        <w:ind w:left="360" w:hanging="360"/>
      </w:pPr>
      <w:rPr>
        <w:rFonts w:cs="Times New Roman" w:hint="default"/>
        <w:b/>
        <w:bCs w:val="0"/>
        <w:color w:val="CC0000"/>
      </w:rPr>
    </w:lvl>
    <w:lvl w:ilvl="3">
      <w:start w:val="1"/>
      <w:numFmt w:val="decimal"/>
      <w:lvlText w:val="%4."/>
      <w:lvlJc w:val="left"/>
      <w:pPr>
        <w:tabs>
          <w:tab w:val="num" w:pos="1130"/>
        </w:tabs>
        <w:ind w:left="1130" w:hanging="360"/>
      </w:pPr>
      <w:rPr>
        <w:rFonts w:cs="Times New Roman"/>
        <w:b/>
        <w:bCs w:val="0"/>
      </w:rPr>
    </w:lvl>
    <w:lvl w:ilvl="4">
      <w:start w:val="6"/>
      <w:numFmt w:val="decimal"/>
      <w:lvlText w:val="%5"/>
      <w:lvlJc w:val="left"/>
      <w:pPr>
        <w:tabs>
          <w:tab w:val="num" w:pos="360"/>
        </w:tabs>
        <w:ind w:left="360" w:hanging="360"/>
      </w:pPr>
      <w:rPr>
        <w:rFonts w:cs="Times New Roman" w:hint="default"/>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0ADE18FB"/>
    <w:multiLevelType w:val="hybridMultilevel"/>
    <w:tmpl w:val="248C5A00"/>
    <w:lvl w:ilvl="0" w:tplc="798C5D94">
      <w:start w:val="1"/>
      <w:numFmt w:val="bullet"/>
      <w:lvlText w:val=""/>
      <w:lvlJc w:val="left"/>
      <w:pPr>
        <w:tabs>
          <w:tab w:val="num" w:pos="1068"/>
        </w:tabs>
        <w:ind w:left="1068" w:hanging="360"/>
      </w:pPr>
      <w:rPr>
        <w:rFonts w:ascii="Wingdings" w:hAnsi="Wingdings" w:hint="default"/>
        <w:color w:val="008000"/>
        <w:sz w:val="18"/>
      </w:rPr>
    </w:lvl>
    <w:lvl w:ilvl="1" w:tplc="04030003" w:tentative="1">
      <w:start w:val="1"/>
      <w:numFmt w:val="bullet"/>
      <w:lvlText w:val="o"/>
      <w:lvlJc w:val="left"/>
      <w:pPr>
        <w:tabs>
          <w:tab w:val="num" w:pos="2148"/>
        </w:tabs>
        <w:ind w:left="2148" w:hanging="360"/>
      </w:pPr>
      <w:rPr>
        <w:rFonts w:ascii="Courier New" w:hAnsi="Courier New" w:hint="default"/>
      </w:rPr>
    </w:lvl>
    <w:lvl w:ilvl="2" w:tplc="04030005" w:tentative="1">
      <w:start w:val="1"/>
      <w:numFmt w:val="bullet"/>
      <w:lvlText w:val=""/>
      <w:lvlJc w:val="left"/>
      <w:pPr>
        <w:tabs>
          <w:tab w:val="num" w:pos="2868"/>
        </w:tabs>
        <w:ind w:left="2868" w:hanging="360"/>
      </w:pPr>
      <w:rPr>
        <w:rFonts w:ascii="Wingdings" w:hAnsi="Wingdings" w:hint="default"/>
      </w:rPr>
    </w:lvl>
    <w:lvl w:ilvl="3" w:tplc="04030001" w:tentative="1">
      <w:start w:val="1"/>
      <w:numFmt w:val="bullet"/>
      <w:lvlText w:val=""/>
      <w:lvlJc w:val="left"/>
      <w:pPr>
        <w:tabs>
          <w:tab w:val="num" w:pos="3588"/>
        </w:tabs>
        <w:ind w:left="3588" w:hanging="360"/>
      </w:pPr>
      <w:rPr>
        <w:rFonts w:ascii="Symbol" w:hAnsi="Symbol" w:hint="default"/>
      </w:rPr>
    </w:lvl>
    <w:lvl w:ilvl="4" w:tplc="04030003" w:tentative="1">
      <w:start w:val="1"/>
      <w:numFmt w:val="bullet"/>
      <w:lvlText w:val="o"/>
      <w:lvlJc w:val="left"/>
      <w:pPr>
        <w:tabs>
          <w:tab w:val="num" w:pos="4308"/>
        </w:tabs>
        <w:ind w:left="4308" w:hanging="360"/>
      </w:pPr>
      <w:rPr>
        <w:rFonts w:ascii="Courier New" w:hAnsi="Courier New" w:hint="default"/>
      </w:rPr>
    </w:lvl>
    <w:lvl w:ilvl="5" w:tplc="04030005" w:tentative="1">
      <w:start w:val="1"/>
      <w:numFmt w:val="bullet"/>
      <w:lvlText w:val=""/>
      <w:lvlJc w:val="left"/>
      <w:pPr>
        <w:tabs>
          <w:tab w:val="num" w:pos="5028"/>
        </w:tabs>
        <w:ind w:left="5028" w:hanging="360"/>
      </w:pPr>
      <w:rPr>
        <w:rFonts w:ascii="Wingdings" w:hAnsi="Wingdings" w:hint="default"/>
      </w:rPr>
    </w:lvl>
    <w:lvl w:ilvl="6" w:tplc="04030001" w:tentative="1">
      <w:start w:val="1"/>
      <w:numFmt w:val="bullet"/>
      <w:lvlText w:val=""/>
      <w:lvlJc w:val="left"/>
      <w:pPr>
        <w:tabs>
          <w:tab w:val="num" w:pos="5748"/>
        </w:tabs>
        <w:ind w:left="5748" w:hanging="360"/>
      </w:pPr>
      <w:rPr>
        <w:rFonts w:ascii="Symbol" w:hAnsi="Symbol" w:hint="default"/>
      </w:rPr>
    </w:lvl>
    <w:lvl w:ilvl="7" w:tplc="04030003" w:tentative="1">
      <w:start w:val="1"/>
      <w:numFmt w:val="bullet"/>
      <w:lvlText w:val="o"/>
      <w:lvlJc w:val="left"/>
      <w:pPr>
        <w:tabs>
          <w:tab w:val="num" w:pos="6468"/>
        </w:tabs>
        <w:ind w:left="6468" w:hanging="360"/>
      </w:pPr>
      <w:rPr>
        <w:rFonts w:ascii="Courier New" w:hAnsi="Courier New" w:hint="default"/>
      </w:rPr>
    </w:lvl>
    <w:lvl w:ilvl="8" w:tplc="04030005" w:tentative="1">
      <w:start w:val="1"/>
      <w:numFmt w:val="bullet"/>
      <w:lvlText w:val=""/>
      <w:lvlJc w:val="left"/>
      <w:pPr>
        <w:tabs>
          <w:tab w:val="num" w:pos="7188"/>
        </w:tabs>
        <w:ind w:left="7188" w:hanging="360"/>
      </w:pPr>
      <w:rPr>
        <w:rFonts w:ascii="Wingdings" w:hAnsi="Wingdings" w:hint="default"/>
      </w:rPr>
    </w:lvl>
  </w:abstractNum>
  <w:abstractNum w:abstractNumId="2">
    <w:nsid w:val="112E4B7A"/>
    <w:multiLevelType w:val="hybridMultilevel"/>
    <w:tmpl w:val="A25E8F32"/>
    <w:lvl w:ilvl="0" w:tplc="E3C22F58">
      <w:start w:val="1"/>
      <w:numFmt w:val="upperLetter"/>
      <w:lvlText w:val="%1."/>
      <w:lvlJc w:val="left"/>
      <w:pPr>
        <w:tabs>
          <w:tab w:val="num" w:pos="360"/>
        </w:tabs>
        <w:ind w:left="360" w:hanging="360"/>
      </w:pPr>
      <w:rPr>
        <w:rFonts w:cs="Times New Roman" w:hint="default"/>
        <w:b/>
        <w:bCs w:val="0"/>
        <w:color w:val="CC0000"/>
      </w:rPr>
    </w:lvl>
    <w:lvl w:ilvl="1" w:tplc="04030019" w:tentative="1">
      <w:start w:val="1"/>
      <w:numFmt w:val="lowerLetter"/>
      <w:lvlText w:val="%2."/>
      <w:lvlJc w:val="left"/>
      <w:pPr>
        <w:tabs>
          <w:tab w:val="num" w:pos="1080"/>
        </w:tabs>
        <w:ind w:left="1080" w:hanging="360"/>
      </w:pPr>
      <w:rPr>
        <w:rFonts w:cs="Times New Roman"/>
      </w:rPr>
    </w:lvl>
    <w:lvl w:ilvl="2" w:tplc="0403001B" w:tentative="1">
      <w:start w:val="1"/>
      <w:numFmt w:val="lowerRoman"/>
      <w:lvlText w:val="%3."/>
      <w:lvlJc w:val="right"/>
      <w:pPr>
        <w:tabs>
          <w:tab w:val="num" w:pos="1800"/>
        </w:tabs>
        <w:ind w:left="1800" w:hanging="180"/>
      </w:pPr>
      <w:rPr>
        <w:rFonts w:cs="Times New Roman"/>
      </w:rPr>
    </w:lvl>
    <w:lvl w:ilvl="3" w:tplc="0403000F" w:tentative="1">
      <w:start w:val="1"/>
      <w:numFmt w:val="decimal"/>
      <w:lvlText w:val="%4."/>
      <w:lvlJc w:val="left"/>
      <w:pPr>
        <w:tabs>
          <w:tab w:val="num" w:pos="2520"/>
        </w:tabs>
        <w:ind w:left="2520" w:hanging="360"/>
      </w:pPr>
      <w:rPr>
        <w:rFonts w:cs="Times New Roman"/>
      </w:rPr>
    </w:lvl>
    <w:lvl w:ilvl="4" w:tplc="04030019" w:tentative="1">
      <w:start w:val="1"/>
      <w:numFmt w:val="lowerLetter"/>
      <w:lvlText w:val="%5."/>
      <w:lvlJc w:val="left"/>
      <w:pPr>
        <w:tabs>
          <w:tab w:val="num" w:pos="3240"/>
        </w:tabs>
        <w:ind w:left="3240" w:hanging="360"/>
      </w:pPr>
      <w:rPr>
        <w:rFonts w:cs="Times New Roman"/>
      </w:rPr>
    </w:lvl>
    <w:lvl w:ilvl="5" w:tplc="0403001B" w:tentative="1">
      <w:start w:val="1"/>
      <w:numFmt w:val="lowerRoman"/>
      <w:lvlText w:val="%6."/>
      <w:lvlJc w:val="right"/>
      <w:pPr>
        <w:tabs>
          <w:tab w:val="num" w:pos="3960"/>
        </w:tabs>
        <w:ind w:left="3960" w:hanging="180"/>
      </w:pPr>
      <w:rPr>
        <w:rFonts w:cs="Times New Roman"/>
      </w:rPr>
    </w:lvl>
    <w:lvl w:ilvl="6" w:tplc="0403000F" w:tentative="1">
      <w:start w:val="1"/>
      <w:numFmt w:val="decimal"/>
      <w:lvlText w:val="%7."/>
      <w:lvlJc w:val="left"/>
      <w:pPr>
        <w:tabs>
          <w:tab w:val="num" w:pos="4680"/>
        </w:tabs>
        <w:ind w:left="4680" w:hanging="360"/>
      </w:pPr>
      <w:rPr>
        <w:rFonts w:cs="Times New Roman"/>
      </w:rPr>
    </w:lvl>
    <w:lvl w:ilvl="7" w:tplc="04030019" w:tentative="1">
      <w:start w:val="1"/>
      <w:numFmt w:val="lowerLetter"/>
      <w:lvlText w:val="%8."/>
      <w:lvlJc w:val="left"/>
      <w:pPr>
        <w:tabs>
          <w:tab w:val="num" w:pos="5400"/>
        </w:tabs>
        <w:ind w:left="5400" w:hanging="360"/>
      </w:pPr>
      <w:rPr>
        <w:rFonts w:cs="Times New Roman"/>
      </w:rPr>
    </w:lvl>
    <w:lvl w:ilvl="8" w:tplc="0403001B" w:tentative="1">
      <w:start w:val="1"/>
      <w:numFmt w:val="lowerRoman"/>
      <w:lvlText w:val="%9."/>
      <w:lvlJc w:val="right"/>
      <w:pPr>
        <w:tabs>
          <w:tab w:val="num" w:pos="6120"/>
        </w:tabs>
        <w:ind w:left="6120" w:hanging="180"/>
      </w:pPr>
      <w:rPr>
        <w:rFonts w:cs="Times New Roman"/>
      </w:rPr>
    </w:lvl>
  </w:abstractNum>
  <w:abstractNum w:abstractNumId="3">
    <w:nsid w:val="1203328A"/>
    <w:multiLevelType w:val="hybridMultilevel"/>
    <w:tmpl w:val="8924A686"/>
    <w:lvl w:ilvl="0" w:tplc="0403000F">
      <w:start w:val="1"/>
      <w:numFmt w:val="decimal"/>
      <w:lvlText w:val="%1."/>
      <w:lvlJc w:val="left"/>
      <w:pPr>
        <w:tabs>
          <w:tab w:val="num" w:pos="360"/>
        </w:tabs>
        <w:ind w:left="360" w:hanging="360"/>
      </w:pPr>
      <w:rPr>
        <w:rFonts w:cs="Times New Roman" w:hint="default"/>
      </w:rPr>
    </w:lvl>
    <w:lvl w:ilvl="1" w:tplc="04030019">
      <w:start w:val="1"/>
      <w:numFmt w:val="lowerLetter"/>
      <w:lvlText w:val="%2."/>
      <w:lvlJc w:val="left"/>
      <w:pPr>
        <w:tabs>
          <w:tab w:val="num" w:pos="1080"/>
        </w:tabs>
        <w:ind w:left="1080" w:hanging="360"/>
      </w:pPr>
      <w:rPr>
        <w:rFonts w:cs="Times New Roman"/>
      </w:rPr>
    </w:lvl>
    <w:lvl w:ilvl="2" w:tplc="F7C4C28C">
      <w:start w:val="1"/>
      <w:numFmt w:val="lowerLetter"/>
      <w:lvlText w:val="%3)"/>
      <w:lvlJc w:val="left"/>
      <w:pPr>
        <w:tabs>
          <w:tab w:val="num" w:pos="1020"/>
        </w:tabs>
        <w:ind w:left="1020" w:hanging="360"/>
      </w:pPr>
      <w:rPr>
        <w:rFonts w:cs="Times New Roman" w:hint="default"/>
      </w:rPr>
    </w:lvl>
    <w:lvl w:ilvl="3" w:tplc="0403000F">
      <w:start w:val="1"/>
      <w:numFmt w:val="decimal"/>
      <w:lvlText w:val="%4."/>
      <w:lvlJc w:val="left"/>
      <w:pPr>
        <w:tabs>
          <w:tab w:val="num" w:pos="2520"/>
        </w:tabs>
        <w:ind w:left="2520" w:hanging="360"/>
      </w:pPr>
      <w:rPr>
        <w:rFonts w:cs="Times New Roman"/>
      </w:rPr>
    </w:lvl>
    <w:lvl w:ilvl="4" w:tplc="04030019" w:tentative="1">
      <w:start w:val="1"/>
      <w:numFmt w:val="lowerLetter"/>
      <w:lvlText w:val="%5."/>
      <w:lvlJc w:val="left"/>
      <w:pPr>
        <w:tabs>
          <w:tab w:val="num" w:pos="3240"/>
        </w:tabs>
        <w:ind w:left="3240" w:hanging="360"/>
      </w:pPr>
      <w:rPr>
        <w:rFonts w:cs="Times New Roman"/>
      </w:rPr>
    </w:lvl>
    <w:lvl w:ilvl="5" w:tplc="0403001B" w:tentative="1">
      <w:start w:val="1"/>
      <w:numFmt w:val="lowerRoman"/>
      <w:lvlText w:val="%6."/>
      <w:lvlJc w:val="right"/>
      <w:pPr>
        <w:tabs>
          <w:tab w:val="num" w:pos="3960"/>
        </w:tabs>
        <w:ind w:left="3960" w:hanging="180"/>
      </w:pPr>
      <w:rPr>
        <w:rFonts w:cs="Times New Roman"/>
      </w:rPr>
    </w:lvl>
    <w:lvl w:ilvl="6" w:tplc="0403000F" w:tentative="1">
      <w:start w:val="1"/>
      <w:numFmt w:val="decimal"/>
      <w:lvlText w:val="%7."/>
      <w:lvlJc w:val="left"/>
      <w:pPr>
        <w:tabs>
          <w:tab w:val="num" w:pos="4680"/>
        </w:tabs>
        <w:ind w:left="4680" w:hanging="360"/>
      </w:pPr>
      <w:rPr>
        <w:rFonts w:cs="Times New Roman"/>
      </w:rPr>
    </w:lvl>
    <w:lvl w:ilvl="7" w:tplc="04030019" w:tentative="1">
      <w:start w:val="1"/>
      <w:numFmt w:val="lowerLetter"/>
      <w:lvlText w:val="%8."/>
      <w:lvlJc w:val="left"/>
      <w:pPr>
        <w:tabs>
          <w:tab w:val="num" w:pos="5400"/>
        </w:tabs>
        <w:ind w:left="5400" w:hanging="360"/>
      </w:pPr>
      <w:rPr>
        <w:rFonts w:cs="Times New Roman"/>
      </w:rPr>
    </w:lvl>
    <w:lvl w:ilvl="8" w:tplc="0403001B" w:tentative="1">
      <w:start w:val="1"/>
      <w:numFmt w:val="lowerRoman"/>
      <w:lvlText w:val="%9."/>
      <w:lvlJc w:val="right"/>
      <w:pPr>
        <w:tabs>
          <w:tab w:val="num" w:pos="6120"/>
        </w:tabs>
        <w:ind w:left="6120" w:hanging="180"/>
      </w:pPr>
      <w:rPr>
        <w:rFonts w:cs="Times New Roman"/>
      </w:rPr>
    </w:lvl>
  </w:abstractNum>
  <w:abstractNum w:abstractNumId="4">
    <w:nsid w:val="1AFB4D94"/>
    <w:multiLevelType w:val="multilevel"/>
    <w:tmpl w:val="9EFA5796"/>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800"/>
        </w:tabs>
        <w:ind w:left="800" w:hanging="360"/>
      </w:pPr>
      <w:rPr>
        <w:rFonts w:ascii="Wingdings 3" w:hAnsi="Wingdings 3" w:hint="default"/>
        <w:b/>
        <w:color w:val="CC0000"/>
        <w:sz w:val="20"/>
      </w:rPr>
    </w:lvl>
    <w:lvl w:ilvl="2">
      <w:start w:val="1"/>
      <w:numFmt w:val="upperLetter"/>
      <w:lvlText w:val="%3."/>
      <w:lvlJc w:val="left"/>
      <w:pPr>
        <w:tabs>
          <w:tab w:val="num" w:pos="360"/>
        </w:tabs>
        <w:ind w:left="360" w:hanging="360"/>
      </w:pPr>
      <w:rPr>
        <w:rFonts w:cs="Times New Roman" w:hint="default"/>
        <w:b/>
        <w:bCs w:val="0"/>
        <w:color w:val="CC0000"/>
      </w:rPr>
    </w:lvl>
    <w:lvl w:ilvl="3">
      <w:start w:val="1"/>
      <w:numFmt w:val="decimal"/>
      <w:lvlText w:val="%4."/>
      <w:lvlJc w:val="left"/>
      <w:pPr>
        <w:tabs>
          <w:tab w:val="num" w:pos="1130"/>
        </w:tabs>
        <w:ind w:left="1130" w:hanging="360"/>
      </w:pPr>
      <w:rPr>
        <w:rFonts w:cs="Times New Roman"/>
        <w:b/>
        <w:bCs w:val="0"/>
      </w:rPr>
    </w:lvl>
    <w:lvl w:ilvl="4">
      <w:start w:val="6"/>
      <w:numFmt w:val="decimal"/>
      <w:lvlText w:val="%5"/>
      <w:lvlJc w:val="left"/>
      <w:pPr>
        <w:tabs>
          <w:tab w:val="num" w:pos="360"/>
        </w:tabs>
        <w:ind w:left="360" w:hanging="360"/>
      </w:pPr>
      <w:rPr>
        <w:rFonts w:cs="Times New Roman" w:hint="default"/>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1CF46C7C"/>
    <w:multiLevelType w:val="hybridMultilevel"/>
    <w:tmpl w:val="60C6F724"/>
    <w:lvl w:ilvl="0" w:tplc="798C5D94">
      <w:start w:val="1"/>
      <w:numFmt w:val="bullet"/>
      <w:lvlText w:val=""/>
      <w:lvlJc w:val="left"/>
      <w:pPr>
        <w:tabs>
          <w:tab w:val="num" w:pos="1125"/>
        </w:tabs>
        <w:ind w:left="1125" w:hanging="360"/>
      </w:pPr>
      <w:rPr>
        <w:rFonts w:ascii="Wingdings" w:hAnsi="Wingdings" w:hint="default"/>
        <w:color w:val="008000"/>
        <w:sz w:val="18"/>
      </w:rPr>
    </w:lvl>
    <w:lvl w:ilvl="1" w:tplc="04030003" w:tentative="1">
      <w:start w:val="1"/>
      <w:numFmt w:val="bullet"/>
      <w:lvlText w:val="o"/>
      <w:lvlJc w:val="left"/>
      <w:pPr>
        <w:tabs>
          <w:tab w:val="num" w:pos="2205"/>
        </w:tabs>
        <w:ind w:left="2205" w:hanging="360"/>
      </w:pPr>
      <w:rPr>
        <w:rFonts w:ascii="Courier New" w:hAnsi="Courier New" w:hint="default"/>
      </w:rPr>
    </w:lvl>
    <w:lvl w:ilvl="2" w:tplc="04030005" w:tentative="1">
      <w:start w:val="1"/>
      <w:numFmt w:val="bullet"/>
      <w:lvlText w:val=""/>
      <w:lvlJc w:val="left"/>
      <w:pPr>
        <w:tabs>
          <w:tab w:val="num" w:pos="2925"/>
        </w:tabs>
        <w:ind w:left="2925" w:hanging="360"/>
      </w:pPr>
      <w:rPr>
        <w:rFonts w:ascii="Wingdings" w:hAnsi="Wingdings" w:hint="default"/>
      </w:rPr>
    </w:lvl>
    <w:lvl w:ilvl="3" w:tplc="04030001" w:tentative="1">
      <w:start w:val="1"/>
      <w:numFmt w:val="bullet"/>
      <w:lvlText w:val=""/>
      <w:lvlJc w:val="left"/>
      <w:pPr>
        <w:tabs>
          <w:tab w:val="num" w:pos="3645"/>
        </w:tabs>
        <w:ind w:left="3645" w:hanging="360"/>
      </w:pPr>
      <w:rPr>
        <w:rFonts w:ascii="Symbol" w:hAnsi="Symbol" w:hint="default"/>
      </w:rPr>
    </w:lvl>
    <w:lvl w:ilvl="4" w:tplc="04030003" w:tentative="1">
      <w:start w:val="1"/>
      <w:numFmt w:val="bullet"/>
      <w:lvlText w:val="o"/>
      <w:lvlJc w:val="left"/>
      <w:pPr>
        <w:tabs>
          <w:tab w:val="num" w:pos="4365"/>
        </w:tabs>
        <w:ind w:left="4365" w:hanging="360"/>
      </w:pPr>
      <w:rPr>
        <w:rFonts w:ascii="Courier New" w:hAnsi="Courier New" w:hint="default"/>
      </w:rPr>
    </w:lvl>
    <w:lvl w:ilvl="5" w:tplc="04030005" w:tentative="1">
      <w:start w:val="1"/>
      <w:numFmt w:val="bullet"/>
      <w:lvlText w:val=""/>
      <w:lvlJc w:val="left"/>
      <w:pPr>
        <w:tabs>
          <w:tab w:val="num" w:pos="5085"/>
        </w:tabs>
        <w:ind w:left="5085" w:hanging="360"/>
      </w:pPr>
      <w:rPr>
        <w:rFonts w:ascii="Wingdings" w:hAnsi="Wingdings" w:hint="default"/>
      </w:rPr>
    </w:lvl>
    <w:lvl w:ilvl="6" w:tplc="04030001" w:tentative="1">
      <w:start w:val="1"/>
      <w:numFmt w:val="bullet"/>
      <w:lvlText w:val=""/>
      <w:lvlJc w:val="left"/>
      <w:pPr>
        <w:tabs>
          <w:tab w:val="num" w:pos="5805"/>
        </w:tabs>
        <w:ind w:left="5805" w:hanging="360"/>
      </w:pPr>
      <w:rPr>
        <w:rFonts w:ascii="Symbol" w:hAnsi="Symbol" w:hint="default"/>
      </w:rPr>
    </w:lvl>
    <w:lvl w:ilvl="7" w:tplc="04030003" w:tentative="1">
      <w:start w:val="1"/>
      <w:numFmt w:val="bullet"/>
      <w:lvlText w:val="o"/>
      <w:lvlJc w:val="left"/>
      <w:pPr>
        <w:tabs>
          <w:tab w:val="num" w:pos="6525"/>
        </w:tabs>
        <w:ind w:left="6525" w:hanging="360"/>
      </w:pPr>
      <w:rPr>
        <w:rFonts w:ascii="Courier New" w:hAnsi="Courier New" w:hint="default"/>
      </w:rPr>
    </w:lvl>
    <w:lvl w:ilvl="8" w:tplc="04030005" w:tentative="1">
      <w:start w:val="1"/>
      <w:numFmt w:val="bullet"/>
      <w:lvlText w:val=""/>
      <w:lvlJc w:val="left"/>
      <w:pPr>
        <w:tabs>
          <w:tab w:val="num" w:pos="7245"/>
        </w:tabs>
        <w:ind w:left="7245" w:hanging="360"/>
      </w:pPr>
      <w:rPr>
        <w:rFonts w:ascii="Wingdings" w:hAnsi="Wingdings" w:hint="default"/>
      </w:rPr>
    </w:lvl>
  </w:abstractNum>
  <w:abstractNum w:abstractNumId="6">
    <w:nsid w:val="33B43415"/>
    <w:multiLevelType w:val="hybridMultilevel"/>
    <w:tmpl w:val="0C764E90"/>
    <w:lvl w:ilvl="0" w:tplc="EE5243BC">
      <w:numFmt w:val="bullet"/>
      <w:lvlText w:val="-"/>
      <w:lvlJc w:val="left"/>
      <w:pPr>
        <w:tabs>
          <w:tab w:val="num" w:pos="720"/>
        </w:tabs>
        <w:ind w:left="720" w:hanging="360"/>
      </w:pPr>
      <w:rPr>
        <w:rFonts w:ascii="Arial" w:eastAsia="Times New Roman" w:hAnsi="Arial" w:hint="default"/>
      </w:rPr>
    </w:lvl>
    <w:lvl w:ilvl="1" w:tplc="04030003" w:tentative="1">
      <w:start w:val="1"/>
      <w:numFmt w:val="bullet"/>
      <w:lvlText w:val="o"/>
      <w:lvlJc w:val="left"/>
      <w:pPr>
        <w:tabs>
          <w:tab w:val="num" w:pos="1440"/>
        </w:tabs>
        <w:ind w:left="1440" w:hanging="360"/>
      </w:pPr>
      <w:rPr>
        <w:rFonts w:ascii="Courier New" w:hAnsi="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7">
    <w:nsid w:val="3E6C6538"/>
    <w:multiLevelType w:val="hybridMultilevel"/>
    <w:tmpl w:val="8DF0D676"/>
    <w:lvl w:ilvl="0" w:tplc="2D127E46">
      <w:start w:val="2"/>
      <w:numFmt w:val="upperLetter"/>
      <w:lvlText w:val="%1."/>
      <w:lvlJc w:val="left"/>
      <w:pPr>
        <w:tabs>
          <w:tab w:val="num" w:pos="360"/>
        </w:tabs>
        <w:ind w:left="360" w:hanging="360"/>
      </w:pPr>
      <w:rPr>
        <w:rFonts w:cs="Times New Roman" w:hint="default"/>
        <w:b/>
        <w:bCs w:val="0"/>
        <w:color w:val="CC0000"/>
      </w:rPr>
    </w:lvl>
    <w:lvl w:ilvl="1" w:tplc="04030019">
      <w:start w:val="1"/>
      <w:numFmt w:val="lowerLetter"/>
      <w:lvlText w:val="%2."/>
      <w:lvlJc w:val="left"/>
      <w:pPr>
        <w:tabs>
          <w:tab w:val="num" w:pos="1080"/>
        </w:tabs>
        <w:ind w:left="1080" w:hanging="360"/>
      </w:pPr>
      <w:rPr>
        <w:rFonts w:cs="Times New Roman"/>
      </w:rPr>
    </w:lvl>
    <w:lvl w:ilvl="2" w:tplc="0403001B" w:tentative="1">
      <w:start w:val="1"/>
      <w:numFmt w:val="lowerRoman"/>
      <w:lvlText w:val="%3."/>
      <w:lvlJc w:val="right"/>
      <w:pPr>
        <w:tabs>
          <w:tab w:val="num" w:pos="1800"/>
        </w:tabs>
        <w:ind w:left="1800" w:hanging="180"/>
      </w:pPr>
      <w:rPr>
        <w:rFonts w:cs="Times New Roman"/>
      </w:rPr>
    </w:lvl>
    <w:lvl w:ilvl="3" w:tplc="0403000F" w:tentative="1">
      <w:start w:val="1"/>
      <w:numFmt w:val="decimal"/>
      <w:lvlText w:val="%4."/>
      <w:lvlJc w:val="left"/>
      <w:pPr>
        <w:tabs>
          <w:tab w:val="num" w:pos="2520"/>
        </w:tabs>
        <w:ind w:left="2520" w:hanging="360"/>
      </w:pPr>
      <w:rPr>
        <w:rFonts w:cs="Times New Roman"/>
      </w:rPr>
    </w:lvl>
    <w:lvl w:ilvl="4" w:tplc="04030019" w:tentative="1">
      <w:start w:val="1"/>
      <w:numFmt w:val="lowerLetter"/>
      <w:lvlText w:val="%5."/>
      <w:lvlJc w:val="left"/>
      <w:pPr>
        <w:tabs>
          <w:tab w:val="num" w:pos="3240"/>
        </w:tabs>
        <w:ind w:left="3240" w:hanging="360"/>
      </w:pPr>
      <w:rPr>
        <w:rFonts w:cs="Times New Roman"/>
      </w:rPr>
    </w:lvl>
    <w:lvl w:ilvl="5" w:tplc="0403001B" w:tentative="1">
      <w:start w:val="1"/>
      <w:numFmt w:val="lowerRoman"/>
      <w:lvlText w:val="%6."/>
      <w:lvlJc w:val="right"/>
      <w:pPr>
        <w:tabs>
          <w:tab w:val="num" w:pos="3960"/>
        </w:tabs>
        <w:ind w:left="3960" w:hanging="180"/>
      </w:pPr>
      <w:rPr>
        <w:rFonts w:cs="Times New Roman"/>
      </w:rPr>
    </w:lvl>
    <w:lvl w:ilvl="6" w:tplc="0403000F" w:tentative="1">
      <w:start w:val="1"/>
      <w:numFmt w:val="decimal"/>
      <w:lvlText w:val="%7."/>
      <w:lvlJc w:val="left"/>
      <w:pPr>
        <w:tabs>
          <w:tab w:val="num" w:pos="4680"/>
        </w:tabs>
        <w:ind w:left="4680" w:hanging="360"/>
      </w:pPr>
      <w:rPr>
        <w:rFonts w:cs="Times New Roman"/>
      </w:rPr>
    </w:lvl>
    <w:lvl w:ilvl="7" w:tplc="04030019" w:tentative="1">
      <w:start w:val="1"/>
      <w:numFmt w:val="lowerLetter"/>
      <w:lvlText w:val="%8."/>
      <w:lvlJc w:val="left"/>
      <w:pPr>
        <w:tabs>
          <w:tab w:val="num" w:pos="5400"/>
        </w:tabs>
        <w:ind w:left="5400" w:hanging="360"/>
      </w:pPr>
      <w:rPr>
        <w:rFonts w:cs="Times New Roman"/>
      </w:rPr>
    </w:lvl>
    <w:lvl w:ilvl="8" w:tplc="0403001B" w:tentative="1">
      <w:start w:val="1"/>
      <w:numFmt w:val="lowerRoman"/>
      <w:lvlText w:val="%9."/>
      <w:lvlJc w:val="right"/>
      <w:pPr>
        <w:tabs>
          <w:tab w:val="num" w:pos="6120"/>
        </w:tabs>
        <w:ind w:left="6120" w:hanging="180"/>
      </w:pPr>
      <w:rPr>
        <w:rFonts w:cs="Times New Roman"/>
      </w:rPr>
    </w:lvl>
  </w:abstractNum>
  <w:abstractNum w:abstractNumId="8">
    <w:nsid w:val="4AD470DF"/>
    <w:multiLevelType w:val="hybridMultilevel"/>
    <w:tmpl w:val="83F0292A"/>
    <w:lvl w:ilvl="0" w:tplc="A0B245D0">
      <w:start w:val="1"/>
      <w:numFmt w:val="decimal"/>
      <w:lvlText w:val="%1."/>
      <w:lvlJc w:val="left"/>
      <w:pPr>
        <w:tabs>
          <w:tab w:val="num" w:pos="360"/>
        </w:tabs>
        <w:ind w:left="360" w:hanging="360"/>
      </w:pPr>
      <w:rPr>
        <w:rFonts w:cs="Times New Roman" w:hint="default"/>
        <w:b/>
        <w:bCs/>
      </w:rPr>
    </w:lvl>
    <w:lvl w:ilvl="1" w:tplc="9C0617F8">
      <w:start w:val="1"/>
      <w:numFmt w:val="bullet"/>
      <w:lvlText w:val=""/>
      <w:lvlJc w:val="left"/>
      <w:pPr>
        <w:tabs>
          <w:tab w:val="num" w:pos="800"/>
        </w:tabs>
        <w:ind w:left="800" w:hanging="360"/>
      </w:pPr>
      <w:rPr>
        <w:rFonts w:ascii="Wingdings 3" w:hAnsi="Wingdings 3" w:hint="default"/>
        <w:b/>
        <w:color w:val="CC0000"/>
        <w:sz w:val="20"/>
      </w:rPr>
    </w:lvl>
    <w:lvl w:ilvl="2" w:tplc="9D8EC668">
      <w:start w:val="1"/>
      <w:numFmt w:val="decimal"/>
      <w:lvlText w:val="%3."/>
      <w:lvlJc w:val="left"/>
      <w:pPr>
        <w:tabs>
          <w:tab w:val="num" w:pos="360"/>
        </w:tabs>
        <w:ind w:left="360" w:hanging="360"/>
      </w:pPr>
      <w:rPr>
        <w:rFonts w:cs="Wingdings" w:hint="default"/>
        <w:b/>
        <w:bCs/>
      </w:rPr>
    </w:lvl>
    <w:lvl w:ilvl="3" w:tplc="4614BEFC">
      <w:start w:val="1"/>
      <w:numFmt w:val="decimal"/>
      <w:lvlText w:val="%4."/>
      <w:lvlJc w:val="left"/>
      <w:pPr>
        <w:tabs>
          <w:tab w:val="num" w:pos="1130"/>
        </w:tabs>
        <w:ind w:left="1130" w:hanging="360"/>
      </w:pPr>
      <w:rPr>
        <w:rFonts w:cs="Times New Roman"/>
        <w:b/>
        <w:bCs w:val="0"/>
      </w:rPr>
    </w:lvl>
    <w:lvl w:ilvl="4" w:tplc="68A28DD0">
      <w:start w:val="6"/>
      <w:numFmt w:val="decimal"/>
      <w:lvlText w:val="%5"/>
      <w:lvlJc w:val="left"/>
      <w:pPr>
        <w:tabs>
          <w:tab w:val="num" w:pos="360"/>
        </w:tabs>
        <w:ind w:left="360" w:hanging="360"/>
      </w:pPr>
      <w:rPr>
        <w:rFonts w:cs="Times New Roman" w:hint="default"/>
        <w:b/>
        <w:bCs/>
      </w:rPr>
    </w:lvl>
    <w:lvl w:ilvl="5" w:tplc="0403000F">
      <w:start w:val="1"/>
      <w:numFmt w:val="decimal"/>
      <w:lvlText w:val="%6."/>
      <w:lvlJc w:val="left"/>
      <w:pPr>
        <w:tabs>
          <w:tab w:val="num" w:pos="4140"/>
        </w:tabs>
        <w:ind w:left="4140" w:hanging="360"/>
      </w:pPr>
      <w:rPr>
        <w:rFonts w:cs="Times New Roman" w:hint="default"/>
      </w:rPr>
    </w:lvl>
    <w:lvl w:ilvl="6" w:tplc="955A1346">
      <w:numFmt w:val="bullet"/>
      <w:lvlText w:val=""/>
      <w:lvlJc w:val="left"/>
      <w:pPr>
        <w:tabs>
          <w:tab w:val="num" w:pos="1130"/>
        </w:tabs>
        <w:ind w:left="1130" w:hanging="360"/>
      </w:pPr>
      <w:rPr>
        <w:rFonts w:ascii="Wingdings" w:eastAsia="Times New Roman" w:hAnsi="Wingdings" w:hint="default"/>
      </w:rPr>
    </w:lvl>
    <w:lvl w:ilvl="7" w:tplc="04030019" w:tentative="1">
      <w:start w:val="1"/>
      <w:numFmt w:val="lowerLetter"/>
      <w:lvlText w:val="%8."/>
      <w:lvlJc w:val="left"/>
      <w:pPr>
        <w:tabs>
          <w:tab w:val="num" w:pos="5400"/>
        </w:tabs>
        <w:ind w:left="5400" w:hanging="360"/>
      </w:pPr>
      <w:rPr>
        <w:rFonts w:cs="Times New Roman"/>
      </w:rPr>
    </w:lvl>
    <w:lvl w:ilvl="8" w:tplc="0403001B" w:tentative="1">
      <w:start w:val="1"/>
      <w:numFmt w:val="lowerRoman"/>
      <w:lvlText w:val="%9."/>
      <w:lvlJc w:val="right"/>
      <w:pPr>
        <w:tabs>
          <w:tab w:val="num" w:pos="6120"/>
        </w:tabs>
        <w:ind w:left="6120" w:hanging="180"/>
      </w:pPr>
      <w:rPr>
        <w:rFonts w:cs="Times New Roman"/>
      </w:rPr>
    </w:lvl>
  </w:abstractNum>
  <w:abstractNum w:abstractNumId="9">
    <w:nsid w:val="52763635"/>
    <w:multiLevelType w:val="multilevel"/>
    <w:tmpl w:val="91088566"/>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800"/>
        </w:tabs>
        <w:ind w:left="800" w:hanging="360"/>
      </w:pPr>
      <w:rPr>
        <w:rFonts w:ascii="Wingdings 3" w:hAnsi="Wingdings 3" w:hint="default"/>
        <w:b/>
        <w:color w:val="CC0000"/>
        <w:sz w:val="20"/>
      </w:rPr>
    </w:lvl>
    <w:lvl w:ilvl="2">
      <w:start w:val="1"/>
      <w:numFmt w:val="upperLetter"/>
      <w:lvlText w:val="%3."/>
      <w:lvlJc w:val="left"/>
      <w:pPr>
        <w:tabs>
          <w:tab w:val="num" w:pos="360"/>
        </w:tabs>
        <w:ind w:left="360" w:hanging="360"/>
      </w:pPr>
      <w:rPr>
        <w:rFonts w:cs="Times New Roman" w:hint="default"/>
        <w:b/>
        <w:bCs w:val="0"/>
        <w:color w:val="CC0000"/>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61D73C35"/>
    <w:multiLevelType w:val="hybridMultilevel"/>
    <w:tmpl w:val="FB92C2FA"/>
    <w:lvl w:ilvl="0" w:tplc="A9743C2C">
      <w:start w:val="1"/>
      <w:numFmt w:val="bullet"/>
      <w:lvlText w:val=""/>
      <w:lvlJc w:val="left"/>
      <w:pPr>
        <w:tabs>
          <w:tab w:val="num" w:pos="2288"/>
        </w:tabs>
        <w:ind w:left="2288" w:hanging="360"/>
      </w:pPr>
      <w:rPr>
        <w:rFonts w:ascii="Wingdings" w:hAnsi="Wingdings" w:hint="default"/>
        <w:color w:val="333399"/>
        <w:sz w:val="20"/>
      </w:rPr>
    </w:lvl>
    <w:lvl w:ilvl="1" w:tplc="04030003" w:tentative="1">
      <w:start w:val="1"/>
      <w:numFmt w:val="bullet"/>
      <w:lvlText w:val="o"/>
      <w:lvlJc w:val="left"/>
      <w:pPr>
        <w:tabs>
          <w:tab w:val="num" w:pos="2856"/>
        </w:tabs>
        <w:ind w:left="2856" w:hanging="360"/>
      </w:pPr>
      <w:rPr>
        <w:rFonts w:ascii="Courier New" w:hAnsi="Courier New" w:hint="default"/>
      </w:rPr>
    </w:lvl>
    <w:lvl w:ilvl="2" w:tplc="04030005" w:tentative="1">
      <w:start w:val="1"/>
      <w:numFmt w:val="bullet"/>
      <w:lvlText w:val=""/>
      <w:lvlJc w:val="left"/>
      <w:pPr>
        <w:tabs>
          <w:tab w:val="num" w:pos="3576"/>
        </w:tabs>
        <w:ind w:left="3576" w:hanging="360"/>
      </w:pPr>
      <w:rPr>
        <w:rFonts w:ascii="Wingdings" w:hAnsi="Wingdings" w:hint="default"/>
      </w:rPr>
    </w:lvl>
    <w:lvl w:ilvl="3" w:tplc="04030001" w:tentative="1">
      <w:start w:val="1"/>
      <w:numFmt w:val="bullet"/>
      <w:lvlText w:val=""/>
      <w:lvlJc w:val="left"/>
      <w:pPr>
        <w:tabs>
          <w:tab w:val="num" w:pos="4296"/>
        </w:tabs>
        <w:ind w:left="4296" w:hanging="360"/>
      </w:pPr>
      <w:rPr>
        <w:rFonts w:ascii="Symbol" w:hAnsi="Symbol" w:hint="default"/>
      </w:rPr>
    </w:lvl>
    <w:lvl w:ilvl="4" w:tplc="04030003" w:tentative="1">
      <w:start w:val="1"/>
      <w:numFmt w:val="bullet"/>
      <w:lvlText w:val="o"/>
      <w:lvlJc w:val="left"/>
      <w:pPr>
        <w:tabs>
          <w:tab w:val="num" w:pos="5016"/>
        </w:tabs>
        <w:ind w:left="5016" w:hanging="360"/>
      </w:pPr>
      <w:rPr>
        <w:rFonts w:ascii="Courier New" w:hAnsi="Courier New" w:hint="default"/>
      </w:rPr>
    </w:lvl>
    <w:lvl w:ilvl="5" w:tplc="04030005" w:tentative="1">
      <w:start w:val="1"/>
      <w:numFmt w:val="bullet"/>
      <w:lvlText w:val=""/>
      <w:lvlJc w:val="left"/>
      <w:pPr>
        <w:tabs>
          <w:tab w:val="num" w:pos="5736"/>
        </w:tabs>
        <w:ind w:left="5736" w:hanging="360"/>
      </w:pPr>
      <w:rPr>
        <w:rFonts w:ascii="Wingdings" w:hAnsi="Wingdings" w:hint="default"/>
      </w:rPr>
    </w:lvl>
    <w:lvl w:ilvl="6" w:tplc="04030001" w:tentative="1">
      <w:start w:val="1"/>
      <w:numFmt w:val="bullet"/>
      <w:lvlText w:val=""/>
      <w:lvlJc w:val="left"/>
      <w:pPr>
        <w:tabs>
          <w:tab w:val="num" w:pos="6456"/>
        </w:tabs>
        <w:ind w:left="6456" w:hanging="360"/>
      </w:pPr>
      <w:rPr>
        <w:rFonts w:ascii="Symbol" w:hAnsi="Symbol" w:hint="default"/>
      </w:rPr>
    </w:lvl>
    <w:lvl w:ilvl="7" w:tplc="04030003" w:tentative="1">
      <w:start w:val="1"/>
      <w:numFmt w:val="bullet"/>
      <w:lvlText w:val="o"/>
      <w:lvlJc w:val="left"/>
      <w:pPr>
        <w:tabs>
          <w:tab w:val="num" w:pos="7176"/>
        </w:tabs>
        <w:ind w:left="7176" w:hanging="360"/>
      </w:pPr>
      <w:rPr>
        <w:rFonts w:ascii="Courier New" w:hAnsi="Courier New" w:hint="default"/>
      </w:rPr>
    </w:lvl>
    <w:lvl w:ilvl="8" w:tplc="04030005" w:tentative="1">
      <w:start w:val="1"/>
      <w:numFmt w:val="bullet"/>
      <w:lvlText w:val=""/>
      <w:lvlJc w:val="left"/>
      <w:pPr>
        <w:tabs>
          <w:tab w:val="num" w:pos="7896"/>
        </w:tabs>
        <w:ind w:left="7896" w:hanging="360"/>
      </w:pPr>
      <w:rPr>
        <w:rFonts w:ascii="Wingdings" w:hAnsi="Wingdings" w:hint="default"/>
      </w:rPr>
    </w:lvl>
  </w:abstractNum>
  <w:abstractNum w:abstractNumId="11">
    <w:nsid w:val="68710742"/>
    <w:multiLevelType w:val="hybridMultilevel"/>
    <w:tmpl w:val="3F4EFCE0"/>
    <w:lvl w:ilvl="0" w:tplc="0403000F">
      <w:start w:val="1"/>
      <w:numFmt w:val="decimal"/>
      <w:lvlText w:val="%1."/>
      <w:lvlJc w:val="left"/>
      <w:pPr>
        <w:tabs>
          <w:tab w:val="num" w:pos="720"/>
        </w:tabs>
        <w:ind w:left="720" w:hanging="360"/>
      </w:pPr>
      <w:rPr>
        <w:rFonts w:cs="Times New Roman"/>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12">
    <w:nsid w:val="7B0008DF"/>
    <w:multiLevelType w:val="multilevel"/>
    <w:tmpl w:val="BDD0573C"/>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800"/>
        </w:tabs>
        <w:ind w:left="800" w:hanging="360"/>
      </w:pPr>
      <w:rPr>
        <w:rFonts w:ascii="Wingdings" w:hAnsi="Wingdings" w:hint="default"/>
        <w:b/>
        <w:color w:val="CC0000"/>
        <w:sz w:val="20"/>
      </w:rPr>
    </w:lvl>
    <w:lvl w:ilvl="2">
      <w:start w:val="1"/>
      <w:numFmt w:val="upperLetter"/>
      <w:lvlText w:val="%3."/>
      <w:lvlJc w:val="left"/>
      <w:pPr>
        <w:tabs>
          <w:tab w:val="num" w:pos="360"/>
        </w:tabs>
        <w:ind w:left="360" w:hanging="360"/>
      </w:pPr>
      <w:rPr>
        <w:rFonts w:cs="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3"/>
  </w:num>
  <w:num w:numId="2">
    <w:abstractNumId w:val="1"/>
  </w:num>
  <w:num w:numId="3">
    <w:abstractNumId w:val="5"/>
  </w:num>
  <w:num w:numId="4">
    <w:abstractNumId w:val="8"/>
  </w:num>
  <w:num w:numId="5">
    <w:abstractNumId w:val="12"/>
  </w:num>
  <w:num w:numId="6">
    <w:abstractNumId w:val="9"/>
  </w:num>
  <w:num w:numId="7">
    <w:abstractNumId w:val="7"/>
  </w:num>
  <w:num w:numId="8">
    <w:abstractNumId w:val="4"/>
  </w:num>
  <w:num w:numId="9">
    <w:abstractNumId w:val="0"/>
  </w:num>
  <w:num w:numId="10">
    <w:abstractNumId w:val="2"/>
  </w:num>
  <w:num w:numId="11">
    <w:abstractNumId w:val="6"/>
  </w:num>
  <w:num w:numId="12">
    <w:abstractNumId w:val="10"/>
  </w:num>
  <w:num w:numId="13">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ED6"/>
    <w:rsid w:val="00021521"/>
    <w:rsid w:val="00025DEB"/>
    <w:rsid w:val="0002651F"/>
    <w:rsid w:val="00042D88"/>
    <w:rsid w:val="000620D7"/>
    <w:rsid w:val="00065661"/>
    <w:rsid w:val="000666D4"/>
    <w:rsid w:val="00067406"/>
    <w:rsid w:val="00080601"/>
    <w:rsid w:val="00080907"/>
    <w:rsid w:val="000A3A2A"/>
    <w:rsid w:val="000C23E6"/>
    <w:rsid w:val="000C3870"/>
    <w:rsid w:val="000D07FB"/>
    <w:rsid w:val="000E49DB"/>
    <w:rsid w:val="000E4CC3"/>
    <w:rsid w:val="000F5254"/>
    <w:rsid w:val="001067AB"/>
    <w:rsid w:val="001451E1"/>
    <w:rsid w:val="00153369"/>
    <w:rsid w:val="00155052"/>
    <w:rsid w:val="00162769"/>
    <w:rsid w:val="00166926"/>
    <w:rsid w:val="001719FC"/>
    <w:rsid w:val="001750C5"/>
    <w:rsid w:val="00177FD8"/>
    <w:rsid w:val="00180AD6"/>
    <w:rsid w:val="00186CEB"/>
    <w:rsid w:val="00187333"/>
    <w:rsid w:val="0019116F"/>
    <w:rsid w:val="00197905"/>
    <w:rsid w:val="001A4443"/>
    <w:rsid w:val="001A6B3F"/>
    <w:rsid w:val="001B4277"/>
    <w:rsid w:val="001E33EC"/>
    <w:rsid w:val="0020370F"/>
    <w:rsid w:val="00206898"/>
    <w:rsid w:val="0021000C"/>
    <w:rsid w:val="002146D9"/>
    <w:rsid w:val="00216DED"/>
    <w:rsid w:val="00232B8C"/>
    <w:rsid w:val="00244A17"/>
    <w:rsid w:val="00246772"/>
    <w:rsid w:val="00276917"/>
    <w:rsid w:val="002828BF"/>
    <w:rsid w:val="002837E6"/>
    <w:rsid w:val="00294191"/>
    <w:rsid w:val="002A2524"/>
    <w:rsid w:val="002B3A0D"/>
    <w:rsid w:val="002B5939"/>
    <w:rsid w:val="002B70B1"/>
    <w:rsid w:val="002B7DB1"/>
    <w:rsid w:val="002C0A3D"/>
    <w:rsid w:val="002C118E"/>
    <w:rsid w:val="002C235A"/>
    <w:rsid w:val="002D7961"/>
    <w:rsid w:val="002E441E"/>
    <w:rsid w:val="002E59F9"/>
    <w:rsid w:val="003037F3"/>
    <w:rsid w:val="003066E5"/>
    <w:rsid w:val="00326476"/>
    <w:rsid w:val="003269C6"/>
    <w:rsid w:val="00343A26"/>
    <w:rsid w:val="00343C34"/>
    <w:rsid w:val="00346BD6"/>
    <w:rsid w:val="00352E0A"/>
    <w:rsid w:val="00354B2B"/>
    <w:rsid w:val="00365FDA"/>
    <w:rsid w:val="00393EED"/>
    <w:rsid w:val="003A297B"/>
    <w:rsid w:val="003A6E17"/>
    <w:rsid w:val="003A70E6"/>
    <w:rsid w:val="003B65E0"/>
    <w:rsid w:val="003C787F"/>
    <w:rsid w:val="003D2684"/>
    <w:rsid w:val="003E0BBF"/>
    <w:rsid w:val="003E2CA4"/>
    <w:rsid w:val="003F1DBD"/>
    <w:rsid w:val="003F7FB4"/>
    <w:rsid w:val="004053D4"/>
    <w:rsid w:val="00411767"/>
    <w:rsid w:val="00412C59"/>
    <w:rsid w:val="0042046E"/>
    <w:rsid w:val="0042415B"/>
    <w:rsid w:val="00434850"/>
    <w:rsid w:val="00441E89"/>
    <w:rsid w:val="00446451"/>
    <w:rsid w:val="00447388"/>
    <w:rsid w:val="004541A9"/>
    <w:rsid w:val="00454B14"/>
    <w:rsid w:val="00455E9B"/>
    <w:rsid w:val="00457D6C"/>
    <w:rsid w:val="00462AB3"/>
    <w:rsid w:val="00462CA5"/>
    <w:rsid w:val="004671C5"/>
    <w:rsid w:val="00472E9E"/>
    <w:rsid w:val="00476184"/>
    <w:rsid w:val="00476B8B"/>
    <w:rsid w:val="00481B4B"/>
    <w:rsid w:val="004860C9"/>
    <w:rsid w:val="004903F5"/>
    <w:rsid w:val="0049536F"/>
    <w:rsid w:val="004A0CDD"/>
    <w:rsid w:val="004B34AB"/>
    <w:rsid w:val="004B3E75"/>
    <w:rsid w:val="004E5508"/>
    <w:rsid w:val="004F0CA7"/>
    <w:rsid w:val="004F2DCF"/>
    <w:rsid w:val="004F3355"/>
    <w:rsid w:val="004F6A78"/>
    <w:rsid w:val="004F79BA"/>
    <w:rsid w:val="00503361"/>
    <w:rsid w:val="00512617"/>
    <w:rsid w:val="005148D3"/>
    <w:rsid w:val="005158F5"/>
    <w:rsid w:val="005234EC"/>
    <w:rsid w:val="00525D46"/>
    <w:rsid w:val="005473FE"/>
    <w:rsid w:val="0057164E"/>
    <w:rsid w:val="005818D9"/>
    <w:rsid w:val="005852F2"/>
    <w:rsid w:val="00590E79"/>
    <w:rsid w:val="00596477"/>
    <w:rsid w:val="00596696"/>
    <w:rsid w:val="00597B34"/>
    <w:rsid w:val="005B1669"/>
    <w:rsid w:val="005B797C"/>
    <w:rsid w:val="005C47C1"/>
    <w:rsid w:val="005D0176"/>
    <w:rsid w:val="005D3A4B"/>
    <w:rsid w:val="005E4F82"/>
    <w:rsid w:val="005E4FB9"/>
    <w:rsid w:val="005F00D8"/>
    <w:rsid w:val="005F1392"/>
    <w:rsid w:val="005F23D8"/>
    <w:rsid w:val="005F4D9B"/>
    <w:rsid w:val="00602144"/>
    <w:rsid w:val="00602C28"/>
    <w:rsid w:val="00603E15"/>
    <w:rsid w:val="006071D7"/>
    <w:rsid w:val="006157F5"/>
    <w:rsid w:val="00623760"/>
    <w:rsid w:val="006335D7"/>
    <w:rsid w:val="00634D5F"/>
    <w:rsid w:val="006401E2"/>
    <w:rsid w:val="00641F2B"/>
    <w:rsid w:val="00657CBA"/>
    <w:rsid w:val="0066390C"/>
    <w:rsid w:val="00666F45"/>
    <w:rsid w:val="00671412"/>
    <w:rsid w:val="0069277B"/>
    <w:rsid w:val="00695B0E"/>
    <w:rsid w:val="006A554E"/>
    <w:rsid w:val="006B6CCE"/>
    <w:rsid w:val="006D15DB"/>
    <w:rsid w:val="006E297C"/>
    <w:rsid w:val="006F799F"/>
    <w:rsid w:val="00725465"/>
    <w:rsid w:val="007306C4"/>
    <w:rsid w:val="00732E9B"/>
    <w:rsid w:val="00735AE7"/>
    <w:rsid w:val="00740AA2"/>
    <w:rsid w:val="0076367C"/>
    <w:rsid w:val="007677C4"/>
    <w:rsid w:val="007702B5"/>
    <w:rsid w:val="0077060E"/>
    <w:rsid w:val="0077554A"/>
    <w:rsid w:val="00783BFF"/>
    <w:rsid w:val="00792AC6"/>
    <w:rsid w:val="007934CE"/>
    <w:rsid w:val="00795BAB"/>
    <w:rsid w:val="00797805"/>
    <w:rsid w:val="007A2ED6"/>
    <w:rsid w:val="007B305A"/>
    <w:rsid w:val="007D4811"/>
    <w:rsid w:val="007D7629"/>
    <w:rsid w:val="007E5BDE"/>
    <w:rsid w:val="007F2529"/>
    <w:rsid w:val="007F49AB"/>
    <w:rsid w:val="00802417"/>
    <w:rsid w:val="00805ED6"/>
    <w:rsid w:val="00822226"/>
    <w:rsid w:val="00825765"/>
    <w:rsid w:val="00825907"/>
    <w:rsid w:val="00836604"/>
    <w:rsid w:val="00841308"/>
    <w:rsid w:val="0084534B"/>
    <w:rsid w:val="00850224"/>
    <w:rsid w:val="00851CA8"/>
    <w:rsid w:val="00852CC6"/>
    <w:rsid w:val="008547E0"/>
    <w:rsid w:val="00866DB3"/>
    <w:rsid w:val="008673F9"/>
    <w:rsid w:val="00872EE4"/>
    <w:rsid w:val="0088160C"/>
    <w:rsid w:val="00882F4D"/>
    <w:rsid w:val="00890D5B"/>
    <w:rsid w:val="008931AE"/>
    <w:rsid w:val="008A685A"/>
    <w:rsid w:val="008C7244"/>
    <w:rsid w:val="008C7771"/>
    <w:rsid w:val="008D6AC1"/>
    <w:rsid w:val="008E1CD1"/>
    <w:rsid w:val="008F53F4"/>
    <w:rsid w:val="00906736"/>
    <w:rsid w:val="009114F5"/>
    <w:rsid w:val="009311A5"/>
    <w:rsid w:val="0093273E"/>
    <w:rsid w:val="00935087"/>
    <w:rsid w:val="00935E98"/>
    <w:rsid w:val="009438E8"/>
    <w:rsid w:val="009444F1"/>
    <w:rsid w:val="00957383"/>
    <w:rsid w:val="00963972"/>
    <w:rsid w:val="00966E7B"/>
    <w:rsid w:val="00981984"/>
    <w:rsid w:val="0098517C"/>
    <w:rsid w:val="00986FBD"/>
    <w:rsid w:val="00993480"/>
    <w:rsid w:val="009A2FCE"/>
    <w:rsid w:val="009A51DD"/>
    <w:rsid w:val="009B1DB2"/>
    <w:rsid w:val="009C10A3"/>
    <w:rsid w:val="009D5923"/>
    <w:rsid w:val="009E01FB"/>
    <w:rsid w:val="009E6985"/>
    <w:rsid w:val="009E698C"/>
    <w:rsid w:val="009F318C"/>
    <w:rsid w:val="00A15C06"/>
    <w:rsid w:val="00A32860"/>
    <w:rsid w:val="00A34028"/>
    <w:rsid w:val="00A34CC5"/>
    <w:rsid w:val="00A40818"/>
    <w:rsid w:val="00A462C5"/>
    <w:rsid w:val="00A5656F"/>
    <w:rsid w:val="00A646E4"/>
    <w:rsid w:val="00A726D6"/>
    <w:rsid w:val="00A75B31"/>
    <w:rsid w:val="00A82D2A"/>
    <w:rsid w:val="00AA35A6"/>
    <w:rsid w:val="00AA44AD"/>
    <w:rsid w:val="00AB4C2F"/>
    <w:rsid w:val="00AB50A2"/>
    <w:rsid w:val="00AC016D"/>
    <w:rsid w:val="00AC2E26"/>
    <w:rsid w:val="00AC6B19"/>
    <w:rsid w:val="00AC7926"/>
    <w:rsid w:val="00AD65DB"/>
    <w:rsid w:val="00AE01EA"/>
    <w:rsid w:val="00AF142F"/>
    <w:rsid w:val="00B04CC0"/>
    <w:rsid w:val="00B13EC8"/>
    <w:rsid w:val="00B31CA6"/>
    <w:rsid w:val="00B348A6"/>
    <w:rsid w:val="00B44D77"/>
    <w:rsid w:val="00B51518"/>
    <w:rsid w:val="00B60BAE"/>
    <w:rsid w:val="00B74062"/>
    <w:rsid w:val="00B742FA"/>
    <w:rsid w:val="00B92722"/>
    <w:rsid w:val="00B93CE0"/>
    <w:rsid w:val="00BB0D09"/>
    <w:rsid w:val="00BD519B"/>
    <w:rsid w:val="00C02EF5"/>
    <w:rsid w:val="00C04E46"/>
    <w:rsid w:val="00C126BF"/>
    <w:rsid w:val="00C3340E"/>
    <w:rsid w:val="00C35FB8"/>
    <w:rsid w:val="00C37631"/>
    <w:rsid w:val="00C5234F"/>
    <w:rsid w:val="00C6079E"/>
    <w:rsid w:val="00C60EAD"/>
    <w:rsid w:val="00C757BB"/>
    <w:rsid w:val="00C849FE"/>
    <w:rsid w:val="00C8732A"/>
    <w:rsid w:val="00CB3FAA"/>
    <w:rsid w:val="00CB659F"/>
    <w:rsid w:val="00CE7837"/>
    <w:rsid w:val="00CF0692"/>
    <w:rsid w:val="00CF0CB0"/>
    <w:rsid w:val="00D004FF"/>
    <w:rsid w:val="00D02042"/>
    <w:rsid w:val="00D040CE"/>
    <w:rsid w:val="00D0732C"/>
    <w:rsid w:val="00D12BED"/>
    <w:rsid w:val="00D144F4"/>
    <w:rsid w:val="00D2302B"/>
    <w:rsid w:val="00D25D66"/>
    <w:rsid w:val="00D27207"/>
    <w:rsid w:val="00D47587"/>
    <w:rsid w:val="00D52F8E"/>
    <w:rsid w:val="00D62856"/>
    <w:rsid w:val="00D63A40"/>
    <w:rsid w:val="00D80788"/>
    <w:rsid w:val="00D95CC3"/>
    <w:rsid w:val="00DA4C38"/>
    <w:rsid w:val="00DC3140"/>
    <w:rsid w:val="00DC791E"/>
    <w:rsid w:val="00DE5478"/>
    <w:rsid w:val="00DF26F9"/>
    <w:rsid w:val="00DF53C7"/>
    <w:rsid w:val="00DF68AF"/>
    <w:rsid w:val="00DF6DBC"/>
    <w:rsid w:val="00DF76F8"/>
    <w:rsid w:val="00E16B32"/>
    <w:rsid w:val="00E259BE"/>
    <w:rsid w:val="00E27985"/>
    <w:rsid w:val="00E33BEE"/>
    <w:rsid w:val="00E43490"/>
    <w:rsid w:val="00E47CB8"/>
    <w:rsid w:val="00EA662A"/>
    <w:rsid w:val="00EB4613"/>
    <w:rsid w:val="00EB7E2B"/>
    <w:rsid w:val="00ED078C"/>
    <w:rsid w:val="00ED6438"/>
    <w:rsid w:val="00ED77CD"/>
    <w:rsid w:val="00EE3137"/>
    <w:rsid w:val="00EE46AC"/>
    <w:rsid w:val="00EF2E2F"/>
    <w:rsid w:val="00EF5A86"/>
    <w:rsid w:val="00F00D17"/>
    <w:rsid w:val="00F018CD"/>
    <w:rsid w:val="00F040CB"/>
    <w:rsid w:val="00F0593B"/>
    <w:rsid w:val="00F11838"/>
    <w:rsid w:val="00F4526D"/>
    <w:rsid w:val="00F5550A"/>
    <w:rsid w:val="00F575D0"/>
    <w:rsid w:val="00F62E59"/>
    <w:rsid w:val="00F63209"/>
    <w:rsid w:val="00F64757"/>
    <w:rsid w:val="00F656D3"/>
    <w:rsid w:val="00F717E1"/>
    <w:rsid w:val="00F74D9B"/>
    <w:rsid w:val="00F80A3E"/>
    <w:rsid w:val="00F902A9"/>
    <w:rsid w:val="00FB1CE6"/>
    <w:rsid w:val="00FC4C8E"/>
    <w:rsid w:val="00FE3A99"/>
    <w:rsid w:val="00FF0881"/>
    <w:rsid w:val="00FF69AE"/>
  </w:rsids>
  <m:mathPr>
    <m:mathFont m:val="Cambria Math"/>
    <m:brkBin m:val="before"/>
    <m:brkBinSub m:val="--"/>
    <m:smallFrac m:val="off"/>
    <m:dispDef/>
    <m:lMargin m:val="0"/>
    <m:rMargin m:val="0"/>
    <m:defJc m:val="centerGroup"/>
    <m:wrapIndent m:val="1440"/>
    <m:intLim m:val="subSup"/>
    <m:naryLim m:val="undOvr"/>
  </m:mathPr>
  <w:uiCompat97To2003/>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ca-ES" w:eastAsia="ca-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D6"/>
    <w:rPr>
      <w:rFonts w:ascii="Times New Roman" w:eastAsia="Times New Roman" w:hAnsi="Times New Roman" w:cs="Times New Roman"/>
      <w:sz w:val="24"/>
      <w:szCs w:val="24"/>
      <w:lang w:eastAsia="es-ES"/>
    </w:rPr>
  </w:style>
  <w:style w:type="paragraph" w:styleId="Heading3">
    <w:name w:val="heading 3"/>
    <w:basedOn w:val="Normal"/>
    <w:next w:val="Normal"/>
    <w:link w:val="Heading3Char"/>
    <w:uiPriority w:val="99"/>
    <w:qFormat/>
    <w:rsid w:val="00805ED6"/>
    <w:pPr>
      <w:keepNext/>
      <w:outlineLvl w:val="2"/>
    </w:pPr>
    <w:rPr>
      <w:b/>
      <w:bCs/>
      <w:u w:val="single"/>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05ED6"/>
    <w:rPr>
      <w:rFonts w:ascii="Times New Roman" w:hAnsi="Times New Roman" w:cs="Times New Roman"/>
      <w:b/>
      <w:bCs/>
      <w:sz w:val="24"/>
      <w:szCs w:val="24"/>
      <w:u w:val="single"/>
      <w:lang w:val="en-GB" w:eastAsia="es-ES"/>
    </w:rPr>
  </w:style>
  <w:style w:type="paragraph" w:styleId="BodyText">
    <w:name w:val="Body Text"/>
    <w:basedOn w:val="Normal"/>
    <w:link w:val="BodyTextChar"/>
    <w:uiPriority w:val="99"/>
    <w:semiHidden/>
    <w:rsid w:val="00805ED6"/>
    <w:pPr>
      <w:jc w:val="both"/>
    </w:pPr>
  </w:style>
  <w:style w:type="character" w:customStyle="1" w:styleId="BodyTextChar">
    <w:name w:val="Body Text Char"/>
    <w:basedOn w:val="DefaultParagraphFont"/>
    <w:link w:val="BodyText"/>
    <w:uiPriority w:val="99"/>
    <w:semiHidden/>
    <w:locked/>
    <w:rsid w:val="00805ED6"/>
    <w:rPr>
      <w:rFonts w:ascii="Times New Roman" w:hAnsi="Times New Roman" w:cs="Times New Roman"/>
      <w:sz w:val="24"/>
      <w:szCs w:val="24"/>
      <w:lang w:eastAsia="es-ES"/>
    </w:rPr>
  </w:style>
  <w:style w:type="paragraph" w:styleId="Header">
    <w:name w:val="header"/>
    <w:basedOn w:val="Normal"/>
    <w:link w:val="HeaderChar"/>
    <w:uiPriority w:val="99"/>
    <w:rsid w:val="00246772"/>
    <w:pPr>
      <w:tabs>
        <w:tab w:val="center" w:pos="4252"/>
        <w:tab w:val="right" w:pos="8504"/>
      </w:tabs>
    </w:pPr>
  </w:style>
  <w:style w:type="character" w:customStyle="1" w:styleId="HeaderChar">
    <w:name w:val="Header Char"/>
    <w:basedOn w:val="DefaultParagraphFont"/>
    <w:link w:val="Header"/>
    <w:uiPriority w:val="99"/>
    <w:locked/>
    <w:rsid w:val="00246772"/>
    <w:rPr>
      <w:rFonts w:ascii="Times New Roman" w:hAnsi="Times New Roman" w:cs="Times New Roman"/>
      <w:sz w:val="24"/>
      <w:szCs w:val="24"/>
      <w:lang w:eastAsia="es-ES"/>
    </w:rPr>
  </w:style>
  <w:style w:type="paragraph" w:styleId="Footer">
    <w:name w:val="footer"/>
    <w:basedOn w:val="Normal"/>
    <w:link w:val="FooterChar"/>
    <w:uiPriority w:val="99"/>
    <w:rsid w:val="00246772"/>
    <w:pPr>
      <w:tabs>
        <w:tab w:val="center" w:pos="4252"/>
        <w:tab w:val="right" w:pos="8504"/>
      </w:tabs>
    </w:pPr>
  </w:style>
  <w:style w:type="character" w:customStyle="1" w:styleId="FooterChar">
    <w:name w:val="Footer Char"/>
    <w:basedOn w:val="DefaultParagraphFont"/>
    <w:link w:val="Footer"/>
    <w:uiPriority w:val="99"/>
    <w:locked/>
    <w:rsid w:val="00246772"/>
    <w:rPr>
      <w:rFonts w:ascii="Times New Roman" w:hAnsi="Times New Roman" w:cs="Times New Roman"/>
      <w:sz w:val="24"/>
      <w:szCs w:val="24"/>
      <w:lang w:eastAsia="es-ES"/>
    </w:rPr>
  </w:style>
  <w:style w:type="paragraph" w:styleId="NormalWeb">
    <w:name w:val="Normal (Web)"/>
    <w:basedOn w:val="Normal"/>
    <w:uiPriority w:val="99"/>
    <w:rsid w:val="000A3A2A"/>
    <w:pPr>
      <w:spacing w:before="100" w:beforeAutospacing="1"/>
      <w:jc w:val="both"/>
    </w:pPr>
    <w:rPr>
      <w:color w:val="000000"/>
      <w:lang w:val="es-ES"/>
    </w:rPr>
  </w:style>
  <w:style w:type="paragraph" w:customStyle="1" w:styleId="western">
    <w:name w:val="western"/>
    <w:basedOn w:val="Normal"/>
    <w:uiPriority w:val="99"/>
    <w:rsid w:val="00A34CC5"/>
    <w:pPr>
      <w:spacing w:before="100" w:beforeAutospacing="1"/>
      <w:jc w:val="both"/>
    </w:pPr>
    <w:rPr>
      <w:rFonts w:ascii="Verdana" w:hAnsi="Verdana"/>
      <w:color w:val="000000"/>
      <w:lang w:val="es-ES"/>
    </w:rPr>
  </w:style>
  <w:style w:type="paragraph" w:styleId="BalloonText">
    <w:name w:val="Balloon Text"/>
    <w:basedOn w:val="Normal"/>
    <w:link w:val="BalloonTextChar"/>
    <w:uiPriority w:val="99"/>
    <w:semiHidden/>
    <w:rsid w:val="00732E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E9B"/>
    <w:rPr>
      <w:rFonts w:ascii="Tahoma" w:hAnsi="Tahoma" w:cs="Tahoma"/>
      <w:sz w:val="16"/>
      <w:szCs w:val="16"/>
      <w:lang w:eastAsia="es-ES"/>
    </w:rPr>
  </w:style>
  <w:style w:type="character" w:styleId="Hyperlink">
    <w:name w:val="Hyperlink"/>
    <w:basedOn w:val="DefaultParagraphFont"/>
    <w:uiPriority w:val="99"/>
    <w:rsid w:val="00AE01EA"/>
    <w:rPr>
      <w:rFonts w:cs="Times New Roman"/>
      <w:color w:val="0000FF"/>
      <w:u w:val="single"/>
    </w:rPr>
  </w:style>
  <w:style w:type="paragraph" w:styleId="ListParagraph">
    <w:name w:val="List Paragraph"/>
    <w:basedOn w:val="Normal"/>
    <w:uiPriority w:val="99"/>
    <w:qFormat/>
    <w:rsid w:val="002E441E"/>
    <w:pPr>
      <w:ind w:left="720"/>
      <w:contextualSpacing/>
    </w:pPr>
  </w:style>
  <w:style w:type="table" w:styleId="TableGrid">
    <w:name w:val="Table Grid"/>
    <w:basedOn w:val="TableNormal"/>
    <w:uiPriority w:val="99"/>
    <w:rsid w:val="002E441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edeterminado">
    <w:name w:val="Predeterminado"/>
    <w:uiPriority w:val="99"/>
    <w:rsid w:val="002E441E"/>
    <w:pPr>
      <w:suppressAutoHyphens/>
      <w:spacing w:after="200" w:line="276" w:lineRule="auto"/>
    </w:pPr>
    <w:rPr>
      <w:rFonts w:ascii="Calibri" w:eastAsia="Times New Roman" w:hAnsi="Calibri" w:cs="Calibri"/>
      <w:lang w:eastAsia="zh-CN"/>
    </w:rPr>
  </w:style>
  <w:style w:type="paragraph" w:customStyle="1" w:styleId="msolistparagraph0">
    <w:name w:val="msolistparagraph"/>
    <w:basedOn w:val="Predeterminado"/>
    <w:uiPriority w:val="99"/>
    <w:rsid w:val="002E441E"/>
    <w:pPr>
      <w:ind w:left="720"/>
    </w:pPr>
  </w:style>
  <w:style w:type="paragraph" w:customStyle="1" w:styleId="Prrafodelista1">
    <w:name w:val="Párrafo de lista1"/>
    <w:basedOn w:val="Normal"/>
    <w:uiPriority w:val="99"/>
    <w:rsid w:val="002E441E"/>
    <w:pPr>
      <w:ind w:left="720"/>
      <w:contextualSpacing/>
    </w:pPr>
    <w:rPr>
      <w:rFonts w:eastAsia="Calibri"/>
    </w:rPr>
  </w:style>
  <w:style w:type="paragraph" w:customStyle="1" w:styleId="Encabezado1">
    <w:name w:val="Encabezado 1"/>
    <w:basedOn w:val="Predeterminado"/>
    <w:next w:val="Predeterminado"/>
    <w:uiPriority w:val="99"/>
    <w:rsid w:val="009A2FCE"/>
    <w:pPr>
      <w:keepNext/>
      <w:ind w:left="432" w:hanging="432"/>
      <w:jc w:val="center"/>
      <w:outlineLvl w:val="0"/>
    </w:pPr>
    <w:rPr>
      <w:rFonts w:ascii="Verdana" w:hAnsi="Verdana" w:cs="Arial"/>
      <w:b/>
      <w:sz w:val="24"/>
      <w:szCs w:val="26"/>
    </w:rPr>
  </w:style>
  <w:style w:type="character" w:styleId="FollowedHyperlink">
    <w:name w:val="FollowedHyperlink"/>
    <w:basedOn w:val="DefaultParagraphFont"/>
    <w:uiPriority w:val="99"/>
    <w:rsid w:val="00EE3137"/>
    <w:rPr>
      <w:rFonts w:cs="Times New Roman"/>
      <w:color w:val="800080"/>
      <w:u w:val="single"/>
    </w:rPr>
  </w:style>
  <w:style w:type="character" w:styleId="Strong">
    <w:name w:val="Strong"/>
    <w:basedOn w:val="DefaultParagraphFont"/>
    <w:uiPriority w:val="99"/>
    <w:qFormat/>
    <w:locked/>
    <w:rsid w:val="004B34AB"/>
    <w:rPr>
      <w:rFonts w:cs="Times New Roman"/>
      <w:b/>
      <w:bCs/>
    </w:rPr>
  </w:style>
</w:styles>
</file>

<file path=word/webSettings.xml><?xml version="1.0" encoding="utf-8"?>
<w:webSettings xmlns:r="http://schemas.openxmlformats.org/officeDocument/2006/relationships" xmlns:w="http://schemas.openxmlformats.org/wordprocessingml/2006/main">
  <w:divs>
    <w:div w:id="837692919">
      <w:marLeft w:val="0"/>
      <w:marRight w:val="0"/>
      <w:marTop w:val="0"/>
      <w:marBottom w:val="0"/>
      <w:divBdr>
        <w:top w:val="none" w:sz="0" w:space="0" w:color="auto"/>
        <w:left w:val="none" w:sz="0" w:space="0" w:color="auto"/>
        <w:bottom w:val="none" w:sz="0" w:space="0" w:color="auto"/>
        <w:right w:val="none" w:sz="0" w:space="0" w:color="auto"/>
      </w:divBdr>
    </w:div>
    <w:div w:id="837692920">
      <w:marLeft w:val="0"/>
      <w:marRight w:val="0"/>
      <w:marTop w:val="0"/>
      <w:marBottom w:val="0"/>
      <w:divBdr>
        <w:top w:val="none" w:sz="0" w:space="0" w:color="auto"/>
        <w:left w:val="none" w:sz="0" w:space="0" w:color="auto"/>
        <w:bottom w:val="none" w:sz="0" w:space="0" w:color="auto"/>
        <w:right w:val="none" w:sz="0" w:space="0" w:color="auto"/>
      </w:divBdr>
    </w:div>
    <w:div w:id="837692921">
      <w:marLeft w:val="0"/>
      <w:marRight w:val="0"/>
      <w:marTop w:val="0"/>
      <w:marBottom w:val="0"/>
      <w:divBdr>
        <w:top w:val="none" w:sz="0" w:space="0" w:color="auto"/>
        <w:left w:val="none" w:sz="0" w:space="0" w:color="auto"/>
        <w:bottom w:val="none" w:sz="0" w:space="0" w:color="auto"/>
        <w:right w:val="none" w:sz="0" w:space="0" w:color="auto"/>
      </w:divBdr>
    </w:div>
    <w:div w:id="837692922">
      <w:marLeft w:val="0"/>
      <w:marRight w:val="0"/>
      <w:marTop w:val="0"/>
      <w:marBottom w:val="0"/>
      <w:divBdr>
        <w:top w:val="none" w:sz="0" w:space="0" w:color="auto"/>
        <w:left w:val="none" w:sz="0" w:space="0" w:color="auto"/>
        <w:bottom w:val="none" w:sz="0" w:space="0" w:color="auto"/>
        <w:right w:val="none" w:sz="0" w:space="0" w:color="auto"/>
      </w:divBdr>
    </w:div>
    <w:div w:id="837692923">
      <w:marLeft w:val="0"/>
      <w:marRight w:val="0"/>
      <w:marTop w:val="0"/>
      <w:marBottom w:val="0"/>
      <w:divBdr>
        <w:top w:val="none" w:sz="0" w:space="0" w:color="auto"/>
        <w:left w:val="none" w:sz="0" w:space="0" w:color="auto"/>
        <w:bottom w:val="none" w:sz="0" w:space="0" w:color="auto"/>
        <w:right w:val="none" w:sz="0" w:space="0" w:color="auto"/>
      </w:divBdr>
    </w:div>
    <w:div w:id="837692924">
      <w:marLeft w:val="0"/>
      <w:marRight w:val="0"/>
      <w:marTop w:val="0"/>
      <w:marBottom w:val="0"/>
      <w:divBdr>
        <w:top w:val="none" w:sz="0" w:space="0" w:color="auto"/>
        <w:left w:val="none" w:sz="0" w:space="0" w:color="auto"/>
        <w:bottom w:val="none" w:sz="0" w:space="0" w:color="auto"/>
        <w:right w:val="none" w:sz="0" w:space="0" w:color="auto"/>
      </w:divBdr>
    </w:div>
    <w:div w:id="837692926">
      <w:marLeft w:val="0"/>
      <w:marRight w:val="0"/>
      <w:marTop w:val="0"/>
      <w:marBottom w:val="0"/>
      <w:divBdr>
        <w:top w:val="none" w:sz="0" w:space="0" w:color="auto"/>
        <w:left w:val="none" w:sz="0" w:space="0" w:color="auto"/>
        <w:bottom w:val="none" w:sz="0" w:space="0" w:color="auto"/>
        <w:right w:val="none" w:sz="0" w:space="0" w:color="auto"/>
      </w:divBdr>
      <w:divsChild>
        <w:div w:id="837692928">
          <w:marLeft w:val="0"/>
          <w:marRight w:val="0"/>
          <w:marTop w:val="0"/>
          <w:marBottom w:val="0"/>
          <w:divBdr>
            <w:top w:val="none" w:sz="0" w:space="0" w:color="auto"/>
            <w:left w:val="none" w:sz="0" w:space="0" w:color="auto"/>
            <w:bottom w:val="none" w:sz="0" w:space="0" w:color="auto"/>
            <w:right w:val="none" w:sz="0" w:space="0" w:color="auto"/>
          </w:divBdr>
          <w:divsChild>
            <w:div w:id="837692931">
              <w:marLeft w:val="0"/>
              <w:marRight w:val="0"/>
              <w:marTop w:val="0"/>
              <w:marBottom w:val="0"/>
              <w:divBdr>
                <w:top w:val="none" w:sz="0" w:space="0" w:color="auto"/>
                <w:left w:val="none" w:sz="0" w:space="0" w:color="auto"/>
                <w:bottom w:val="none" w:sz="0" w:space="0" w:color="auto"/>
                <w:right w:val="none" w:sz="0" w:space="0" w:color="auto"/>
              </w:divBdr>
              <w:divsChild>
                <w:div w:id="837692932">
                  <w:marLeft w:val="0"/>
                  <w:marRight w:val="0"/>
                  <w:marTop w:val="105"/>
                  <w:marBottom w:val="105"/>
                  <w:divBdr>
                    <w:top w:val="none" w:sz="0" w:space="0" w:color="auto"/>
                    <w:left w:val="none" w:sz="0" w:space="0" w:color="auto"/>
                    <w:bottom w:val="none" w:sz="0" w:space="0" w:color="auto"/>
                    <w:right w:val="none" w:sz="0" w:space="0" w:color="auto"/>
                  </w:divBdr>
                  <w:divsChild>
                    <w:div w:id="837692925">
                      <w:marLeft w:val="0"/>
                      <w:marRight w:val="0"/>
                      <w:marTop w:val="0"/>
                      <w:marBottom w:val="0"/>
                      <w:divBdr>
                        <w:top w:val="none" w:sz="0" w:space="0" w:color="auto"/>
                        <w:left w:val="none" w:sz="0" w:space="0" w:color="auto"/>
                        <w:bottom w:val="none" w:sz="0" w:space="0" w:color="auto"/>
                        <w:right w:val="none" w:sz="0" w:space="0" w:color="auto"/>
                      </w:divBdr>
                      <w:divsChild>
                        <w:div w:id="837692930">
                          <w:marLeft w:val="0"/>
                          <w:marRight w:val="0"/>
                          <w:marTop w:val="0"/>
                          <w:marBottom w:val="0"/>
                          <w:divBdr>
                            <w:top w:val="none" w:sz="0" w:space="0" w:color="auto"/>
                            <w:left w:val="none" w:sz="0" w:space="0" w:color="auto"/>
                            <w:bottom w:val="none" w:sz="0" w:space="0" w:color="auto"/>
                            <w:right w:val="none" w:sz="0" w:space="0" w:color="auto"/>
                          </w:divBdr>
                          <w:divsChild>
                            <w:div w:id="837692927">
                              <w:marLeft w:val="0"/>
                              <w:marRight w:val="0"/>
                              <w:marTop w:val="0"/>
                              <w:marBottom w:val="0"/>
                              <w:divBdr>
                                <w:top w:val="none" w:sz="0" w:space="0" w:color="auto"/>
                                <w:left w:val="none" w:sz="0" w:space="0" w:color="auto"/>
                                <w:bottom w:val="none" w:sz="0" w:space="0" w:color="auto"/>
                                <w:right w:val="none" w:sz="0" w:space="0" w:color="auto"/>
                              </w:divBdr>
                              <w:divsChild>
                                <w:div w:id="8376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692933">
      <w:marLeft w:val="0"/>
      <w:marRight w:val="0"/>
      <w:marTop w:val="0"/>
      <w:marBottom w:val="0"/>
      <w:divBdr>
        <w:top w:val="none" w:sz="0" w:space="0" w:color="auto"/>
        <w:left w:val="none" w:sz="0" w:space="0" w:color="auto"/>
        <w:bottom w:val="none" w:sz="0" w:space="0" w:color="auto"/>
        <w:right w:val="none" w:sz="0" w:space="0" w:color="auto"/>
      </w:divBdr>
    </w:div>
    <w:div w:id="837692942">
      <w:marLeft w:val="0"/>
      <w:marRight w:val="0"/>
      <w:marTop w:val="0"/>
      <w:marBottom w:val="0"/>
      <w:divBdr>
        <w:top w:val="none" w:sz="0" w:space="0" w:color="auto"/>
        <w:left w:val="none" w:sz="0" w:space="0" w:color="auto"/>
        <w:bottom w:val="none" w:sz="0" w:space="0" w:color="auto"/>
        <w:right w:val="none" w:sz="0" w:space="0" w:color="auto"/>
      </w:divBdr>
      <w:divsChild>
        <w:div w:id="837692948">
          <w:marLeft w:val="0"/>
          <w:marRight w:val="0"/>
          <w:marTop w:val="0"/>
          <w:marBottom w:val="0"/>
          <w:divBdr>
            <w:top w:val="none" w:sz="0" w:space="0" w:color="auto"/>
            <w:left w:val="none" w:sz="0" w:space="0" w:color="auto"/>
            <w:bottom w:val="none" w:sz="0" w:space="0" w:color="auto"/>
            <w:right w:val="none" w:sz="0" w:space="0" w:color="auto"/>
          </w:divBdr>
          <w:divsChild>
            <w:div w:id="837692936">
              <w:marLeft w:val="0"/>
              <w:marRight w:val="0"/>
              <w:marTop w:val="0"/>
              <w:marBottom w:val="0"/>
              <w:divBdr>
                <w:top w:val="none" w:sz="0" w:space="0" w:color="auto"/>
                <w:left w:val="none" w:sz="0" w:space="0" w:color="auto"/>
                <w:bottom w:val="none" w:sz="0" w:space="0" w:color="auto"/>
                <w:right w:val="none" w:sz="0" w:space="0" w:color="auto"/>
              </w:divBdr>
              <w:divsChild>
                <w:div w:id="837692956">
                  <w:marLeft w:val="0"/>
                  <w:marRight w:val="0"/>
                  <w:marTop w:val="0"/>
                  <w:marBottom w:val="120"/>
                  <w:divBdr>
                    <w:top w:val="none" w:sz="0" w:space="0" w:color="auto"/>
                    <w:left w:val="none" w:sz="0" w:space="0" w:color="auto"/>
                    <w:bottom w:val="none" w:sz="0" w:space="0" w:color="auto"/>
                    <w:right w:val="none" w:sz="0" w:space="0" w:color="auto"/>
                  </w:divBdr>
                  <w:divsChild>
                    <w:div w:id="837692963">
                      <w:marLeft w:val="23"/>
                      <w:marRight w:val="0"/>
                      <w:marTop w:val="0"/>
                      <w:marBottom w:val="0"/>
                      <w:divBdr>
                        <w:top w:val="none" w:sz="0" w:space="0" w:color="auto"/>
                        <w:left w:val="none" w:sz="0" w:space="0" w:color="auto"/>
                        <w:bottom w:val="none" w:sz="0" w:space="0" w:color="auto"/>
                        <w:right w:val="none" w:sz="0" w:space="0" w:color="auto"/>
                      </w:divBdr>
                      <w:divsChild>
                        <w:div w:id="837692951">
                          <w:marLeft w:val="0"/>
                          <w:marRight w:val="0"/>
                          <w:marTop w:val="0"/>
                          <w:marBottom w:val="0"/>
                          <w:divBdr>
                            <w:top w:val="none" w:sz="0" w:space="0" w:color="auto"/>
                            <w:left w:val="none" w:sz="0" w:space="0" w:color="auto"/>
                            <w:bottom w:val="none" w:sz="0" w:space="0" w:color="auto"/>
                            <w:right w:val="none" w:sz="0" w:space="0" w:color="auto"/>
                          </w:divBdr>
                          <w:divsChild>
                            <w:div w:id="837692949">
                              <w:marLeft w:val="0"/>
                              <w:marRight w:val="0"/>
                              <w:marTop w:val="0"/>
                              <w:marBottom w:val="0"/>
                              <w:divBdr>
                                <w:top w:val="none" w:sz="0" w:space="0" w:color="auto"/>
                                <w:left w:val="none" w:sz="0" w:space="0" w:color="auto"/>
                                <w:bottom w:val="none" w:sz="0" w:space="0" w:color="auto"/>
                                <w:right w:val="none" w:sz="0" w:space="0" w:color="auto"/>
                              </w:divBdr>
                              <w:divsChild>
                                <w:div w:id="837692935">
                                  <w:marLeft w:val="0"/>
                                  <w:marRight w:val="0"/>
                                  <w:marTop w:val="0"/>
                                  <w:marBottom w:val="0"/>
                                  <w:divBdr>
                                    <w:top w:val="none" w:sz="0" w:space="0" w:color="auto"/>
                                    <w:left w:val="none" w:sz="0" w:space="0" w:color="auto"/>
                                    <w:bottom w:val="none" w:sz="0" w:space="0" w:color="auto"/>
                                    <w:right w:val="none" w:sz="0" w:space="0" w:color="auto"/>
                                  </w:divBdr>
                                  <w:divsChild>
                                    <w:div w:id="837692961">
                                      <w:marLeft w:val="0"/>
                                      <w:marRight w:val="0"/>
                                      <w:marTop w:val="0"/>
                                      <w:marBottom w:val="0"/>
                                      <w:divBdr>
                                        <w:top w:val="none" w:sz="0" w:space="0" w:color="auto"/>
                                        <w:left w:val="none" w:sz="0" w:space="0" w:color="auto"/>
                                        <w:bottom w:val="none" w:sz="0" w:space="0" w:color="auto"/>
                                        <w:right w:val="none" w:sz="0" w:space="0" w:color="auto"/>
                                      </w:divBdr>
                                      <w:divsChild>
                                        <w:div w:id="8376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92945">
      <w:marLeft w:val="0"/>
      <w:marRight w:val="0"/>
      <w:marTop w:val="0"/>
      <w:marBottom w:val="0"/>
      <w:divBdr>
        <w:top w:val="none" w:sz="0" w:space="0" w:color="auto"/>
        <w:left w:val="none" w:sz="0" w:space="0" w:color="auto"/>
        <w:bottom w:val="none" w:sz="0" w:space="0" w:color="auto"/>
        <w:right w:val="none" w:sz="0" w:space="0" w:color="auto"/>
      </w:divBdr>
      <w:divsChild>
        <w:div w:id="837692938">
          <w:marLeft w:val="0"/>
          <w:marRight w:val="0"/>
          <w:marTop w:val="0"/>
          <w:marBottom w:val="0"/>
          <w:divBdr>
            <w:top w:val="none" w:sz="0" w:space="0" w:color="auto"/>
            <w:left w:val="none" w:sz="0" w:space="0" w:color="auto"/>
            <w:bottom w:val="none" w:sz="0" w:space="0" w:color="auto"/>
            <w:right w:val="none" w:sz="0" w:space="0" w:color="auto"/>
          </w:divBdr>
          <w:divsChild>
            <w:div w:id="837692952">
              <w:marLeft w:val="0"/>
              <w:marRight w:val="0"/>
              <w:marTop w:val="0"/>
              <w:marBottom w:val="0"/>
              <w:divBdr>
                <w:top w:val="none" w:sz="0" w:space="0" w:color="auto"/>
                <w:left w:val="none" w:sz="0" w:space="0" w:color="auto"/>
                <w:bottom w:val="none" w:sz="0" w:space="0" w:color="auto"/>
                <w:right w:val="none" w:sz="0" w:space="0" w:color="auto"/>
              </w:divBdr>
              <w:divsChild>
                <w:div w:id="837692939">
                  <w:marLeft w:val="0"/>
                  <w:marRight w:val="0"/>
                  <w:marTop w:val="0"/>
                  <w:marBottom w:val="120"/>
                  <w:divBdr>
                    <w:top w:val="none" w:sz="0" w:space="0" w:color="auto"/>
                    <w:left w:val="none" w:sz="0" w:space="0" w:color="auto"/>
                    <w:bottom w:val="none" w:sz="0" w:space="0" w:color="auto"/>
                    <w:right w:val="none" w:sz="0" w:space="0" w:color="auto"/>
                  </w:divBdr>
                  <w:divsChild>
                    <w:div w:id="837692947">
                      <w:marLeft w:val="23"/>
                      <w:marRight w:val="0"/>
                      <w:marTop w:val="0"/>
                      <w:marBottom w:val="0"/>
                      <w:divBdr>
                        <w:top w:val="none" w:sz="0" w:space="0" w:color="auto"/>
                        <w:left w:val="none" w:sz="0" w:space="0" w:color="auto"/>
                        <w:bottom w:val="none" w:sz="0" w:space="0" w:color="auto"/>
                        <w:right w:val="none" w:sz="0" w:space="0" w:color="auto"/>
                      </w:divBdr>
                      <w:divsChild>
                        <w:div w:id="837692955">
                          <w:marLeft w:val="0"/>
                          <w:marRight w:val="0"/>
                          <w:marTop w:val="0"/>
                          <w:marBottom w:val="0"/>
                          <w:divBdr>
                            <w:top w:val="none" w:sz="0" w:space="0" w:color="auto"/>
                            <w:left w:val="none" w:sz="0" w:space="0" w:color="auto"/>
                            <w:bottom w:val="none" w:sz="0" w:space="0" w:color="auto"/>
                            <w:right w:val="none" w:sz="0" w:space="0" w:color="auto"/>
                          </w:divBdr>
                          <w:divsChild>
                            <w:div w:id="837692962">
                              <w:marLeft w:val="0"/>
                              <w:marRight w:val="0"/>
                              <w:marTop w:val="0"/>
                              <w:marBottom w:val="0"/>
                              <w:divBdr>
                                <w:top w:val="none" w:sz="0" w:space="0" w:color="auto"/>
                                <w:left w:val="none" w:sz="0" w:space="0" w:color="auto"/>
                                <w:bottom w:val="none" w:sz="0" w:space="0" w:color="auto"/>
                                <w:right w:val="none" w:sz="0" w:space="0" w:color="auto"/>
                              </w:divBdr>
                              <w:divsChild>
                                <w:div w:id="837692943">
                                  <w:marLeft w:val="0"/>
                                  <w:marRight w:val="0"/>
                                  <w:marTop w:val="0"/>
                                  <w:marBottom w:val="0"/>
                                  <w:divBdr>
                                    <w:top w:val="none" w:sz="0" w:space="0" w:color="auto"/>
                                    <w:left w:val="none" w:sz="0" w:space="0" w:color="auto"/>
                                    <w:bottom w:val="none" w:sz="0" w:space="0" w:color="auto"/>
                                    <w:right w:val="none" w:sz="0" w:space="0" w:color="auto"/>
                                  </w:divBdr>
                                  <w:divsChild>
                                    <w:div w:id="837692946">
                                      <w:marLeft w:val="0"/>
                                      <w:marRight w:val="0"/>
                                      <w:marTop w:val="0"/>
                                      <w:marBottom w:val="0"/>
                                      <w:divBdr>
                                        <w:top w:val="none" w:sz="0" w:space="0" w:color="auto"/>
                                        <w:left w:val="none" w:sz="0" w:space="0" w:color="auto"/>
                                        <w:bottom w:val="none" w:sz="0" w:space="0" w:color="auto"/>
                                        <w:right w:val="none" w:sz="0" w:space="0" w:color="auto"/>
                                      </w:divBdr>
                                      <w:divsChild>
                                        <w:div w:id="8376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92953">
      <w:marLeft w:val="0"/>
      <w:marRight w:val="0"/>
      <w:marTop w:val="0"/>
      <w:marBottom w:val="0"/>
      <w:divBdr>
        <w:top w:val="none" w:sz="0" w:space="0" w:color="auto"/>
        <w:left w:val="none" w:sz="0" w:space="0" w:color="auto"/>
        <w:bottom w:val="none" w:sz="0" w:space="0" w:color="auto"/>
        <w:right w:val="none" w:sz="0" w:space="0" w:color="auto"/>
      </w:divBdr>
      <w:divsChild>
        <w:div w:id="837692954">
          <w:marLeft w:val="0"/>
          <w:marRight w:val="0"/>
          <w:marTop w:val="0"/>
          <w:marBottom w:val="0"/>
          <w:divBdr>
            <w:top w:val="none" w:sz="0" w:space="0" w:color="auto"/>
            <w:left w:val="none" w:sz="0" w:space="0" w:color="auto"/>
            <w:bottom w:val="none" w:sz="0" w:space="0" w:color="auto"/>
            <w:right w:val="none" w:sz="0" w:space="0" w:color="auto"/>
          </w:divBdr>
          <w:divsChild>
            <w:div w:id="837692960">
              <w:marLeft w:val="0"/>
              <w:marRight w:val="0"/>
              <w:marTop w:val="0"/>
              <w:marBottom w:val="0"/>
              <w:divBdr>
                <w:top w:val="none" w:sz="0" w:space="0" w:color="auto"/>
                <w:left w:val="none" w:sz="0" w:space="0" w:color="auto"/>
                <w:bottom w:val="none" w:sz="0" w:space="0" w:color="auto"/>
                <w:right w:val="none" w:sz="0" w:space="0" w:color="auto"/>
              </w:divBdr>
              <w:divsChild>
                <w:div w:id="837692934">
                  <w:marLeft w:val="0"/>
                  <w:marRight w:val="0"/>
                  <w:marTop w:val="0"/>
                  <w:marBottom w:val="120"/>
                  <w:divBdr>
                    <w:top w:val="none" w:sz="0" w:space="0" w:color="auto"/>
                    <w:left w:val="none" w:sz="0" w:space="0" w:color="auto"/>
                    <w:bottom w:val="none" w:sz="0" w:space="0" w:color="auto"/>
                    <w:right w:val="none" w:sz="0" w:space="0" w:color="auto"/>
                  </w:divBdr>
                  <w:divsChild>
                    <w:div w:id="837692940">
                      <w:marLeft w:val="23"/>
                      <w:marRight w:val="0"/>
                      <w:marTop w:val="0"/>
                      <w:marBottom w:val="0"/>
                      <w:divBdr>
                        <w:top w:val="none" w:sz="0" w:space="0" w:color="auto"/>
                        <w:left w:val="none" w:sz="0" w:space="0" w:color="auto"/>
                        <w:bottom w:val="none" w:sz="0" w:space="0" w:color="auto"/>
                        <w:right w:val="none" w:sz="0" w:space="0" w:color="auto"/>
                      </w:divBdr>
                      <w:divsChild>
                        <w:div w:id="837692950">
                          <w:marLeft w:val="0"/>
                          <w:marRight w:val="0"/>
                          <w:marTop w:val="0"/>
                          <w:marBottom w:val="0"/>
                          <w:divBdr>
                            <w:top w:val="none" w:sz="0" w:space="0" w:color="auto"/>
                            <w:left w:val="none" w:sz="0" w:space="0" w:color="auto"/>
                            <w:bottom w:val="none" w:sz="0" w:space="0" w:color="auto"/>
                            <w:right w:val="none" w:sz="0" w:space="0" w:color="auto"/>
                          </w:divBdr>
                          <w:divsChild>
                            <w:div w:id="837692958">
                              <w:marLeft w:val="0"/>
                              <w:marRight w:val="0"/>
                              <w:marTop w:val="0"/>
                              <w:marBottom w:val="0"/>
                              <w:divBdr>
                                <w:top w:val="none" w:sz="0" w:space="0" w:color="auto"/>
                                <w:left w:val="none" w:sz="0" w:space="0" w:color="auto"/>
                                <w:bottom w:val="none" w:sz="0" w:space="0" w:color="auto"/>
                                <w:right w:val="none" w:sz="0" w:space="0" w:color="auto"/>
                              </w:divBdr>
                              <w:divsChild>
                                <w:div w:id="837692959">
                                  <w:marLeft w:val="0"/>
                                  <w:marRight w:val="0"/>
                                  <w:marTop w:val="0"/>
                                  <w:marBottom w:val="0"/>
                                  <w:divBdr>
                                    <w:top w:val="none" w:sz="0" w:space="0" w:color="auto"/>
                                    <w:left w:val="none" w:sz="0" w:space="0" w:color="auto"/>
                                    <w:bottom w:val="none" w:sz="0" w:space="0" w:color="auto"/>
                                    <w:right w:val="none" w:sz="0" w:space="0" w:color="auto"/>
                                  </w:divBdr>
                                  <w:divsChild>
                                    <w:div w:id="837692944">
                                      <w:marLeft w:val="0"/>
                                      <w:marRight w:val="0"/>
                                      <w:marTop w:val="0"/>
                                      <w:marBottom w:val="0"/>
                                      <w:divBdr>
                                        <w:top w:val="none" w:sz="0" w:space="0" w:color="auto"/>
                                        <w:left w:val="none" w:sz="0" w:space="0" w:color="auto"/>
                                        <w:bottom w:val="none" w:sz="0" w:space="0" w:color="auto"/>
                                        <w:right w:val="none" w:sz="0" w:space="0" w:color="auto"/>
                                      </w:divBdr>
                                      <w:divsChild>
                                        <w:div w:id="8376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92968">
      <w:marLeft w:val="0"/>
      <w:marRight w:val="0"/>
      <w:marTop w:val="0"/>
      <w:marBottom w:val="0"/>
      <w:divBdr>
        <w:top w:val="none" w:sz="0" w:space="0" w:color="auto"/>
        <w:left w:val="none" w:sz="0" w:space="0" w:color="auto"/>
        <w:bottom w:val="none" w:sz="0" w:space="0" w:color="auto"/>
        <w:right w:val="none" w:sz="0" w:space="0" w:color="auto"/>
      </w:divBdr>
    </w:div>
    <w:div w:id="837692973">
      <w:marLeft w:val="0"/>
      <w:marRight w:val="0"/>
      <w:marTop w:val="0"/>
      <w:marBottom w:val="0"/>
      <w:divBdr>
        <w:top w:val="none" w:sz="0" w:space="0" w:color="auto"/>
        <w:left w:val="none" w:sz="0" w:space="0" w:color="auto"/>
        <w:bottom w:val="none" w:sz="0" w:space="0" w:color="auto"/>
        <w:right w:val="none" w:sz="0" w:space="0" w:color="auto"/>
      </w:divBdr>
      <w:divsChild>
        <w:div w:id="837693019">
          <w:marLeft w:val="0"/>
          <w:marRight w:val="0"/>
          <w:marTop w:val="0"/>
          <w:marBottom w:val="0"/>
          <w:divBdr>
            <w:top w:val="none" w:sz="0" w:space="0" w:color="auto"/>
            <w:left w:val="none" w:sz="0" w:space="0" w:color="auto"/>
            <w:bottom w:val="none" w:sz="0" w:space="0" w:color="auto"/>
            <w:right w:val="none" w:sz="0" w:space="0" w:color="auto"/>
          </w:divBdr>
          <w:divsChild>
            <w:div w:id="837692969">
              <w:marLeft w:val="0"/>
              <w:marRight w:val="0"/>
              <w:marTop w:val="0"/>
              <w:marBottom w:val="0"/>
              <w:divBdr>
                <w:top w:val="none" w:sz="0" w:space="0" w:color="auto"/>
                <w:left w:val="none" w:sz="0" w:space="0" w:color="auto"/>
                <w:bottom w:val="none" w:sz="0" w:space="0" w:color="auto"/>
                <w:right w:val="none" w:sz="0" w:space="0" w:color="auto"/>
              </w:divBdr>
              <w:divsChild>
                <w:div w:id="837692975">
                  <w:marLeft w:val="0"/>
                  <w:marRight w:val="0"/>
                  <w:marTop w:val="0"/>
                  <w:marBottom w:val="109"/>
                  <w:divBdr>
                    <w:top w:val="none" w:sz="0" w:space="0" w:color="auto"/>
                    <w:left w:val="none" w:sz="0" w:space="0" w:color="auto"/>
                    <w:bottom w:val="none" w:sz="0" w:space="0" w:color="auto"/>
                    <w:right w:val="none" w:sz="0" w:space="0" w:color="auto"/>
                  </w:divBdr>
                  <w:divsChild>
                    <w:div w:id="837693004">
                      <w:marLeft w:val="23"/>
                      <w:marRight w:val="0"/>
                      <w:marTop w:val="0"/>
                      <w:marBottom w:val="0"/>
                      <w:divBdr>
                        <w:top w:val="none" w:sz="0" w:space="0" w:color="auto"/>
                        <w:left w:val="none" w:sz="0" w:space="0" w:color="auto"/>
                        <w:bottom w:val="none" w:sz="0" w:space="0" w:color="auto"/>
                        <w:right w:val="none" w:sz="0" w:space="0" w:color="auto"/>
                      </w:divBdr>
                      <w:divsChild>
                        <w:div w:id="837693033">
                          <w:marLeft w:val="0"/>
                          <w:marRight w:val="0"/>
                          <w:marTop w:val="0"/>
                          <w:marBottom w:val="0"/>
                          <w:divBdr>
                            <w:top w:val="none" w:sz="0" w:space="0" w:color="auto"/>
                            <w:left w:val="none" w:sz="0" w:space="0" w:color="auto"/>
                            <w:bottom w:val="none" w:sz="0" w:space="0" w:color="auto"/>
                            <w:right w:val="none" w:sz="0" w:space="0" w:color="auto"/>
                          </w:divBdr>
                          <w:divsChild>
                            <w:div w:id="837692964">
                              <w:marLeft w:val="0"/>
                              <w:marRight w:val="0"/>
                              <w:marTop w:val="0"/>
                              <w:marBottom w:val="0"/>
                              <w:divBdr>
                                <w:top w:val="none" w:sz="0" w:space="0" w:color="auto"/>
                                <w:left w:val="none" w:sz="0" w:space="0" w:color="auto"/>
                                <w:bottom w:val="none" w:sz="0" w:space="0" w:color="auto"/>
                                <w:right w:val="none" w:sz="0" w:space="0" w:color="auto"/>
                              </w:divBdr>
                              <w:divsChild>
                                <w:div w:id="837693042">
                                  <w:marLeft w:val="0"/>
                                  <w:marRight w:val="0"/>
                                  <w:marTop w:val="0"/>
                                  <w:marBottom w:val="0"/>
                                  <w:divBdr>
                                    <w:top w:val="none" w:sz="0" w:space="0" w:color="auto"/>
                                    <w:left w:val="none" w:sz="0" w:space="0" w:color="auto"/>
                                    <w:bottom w:val="none" w:sz="0" w:space="0" w:color="auto"/>
                                    <w:right w:val="none" w:sz="0" w:space="0" w:color="auto"/>
                                  </w:divBdr>
                                  <w:divsChild>
                                    <w:div w:id="837693003">
                                      <w:marLeft w:val="0"/>
                                      <w:marRight w:val="0"/>
                                      <w:marTop w:val="0"/>
                                      <w:marBottom w:val="0"/>
                                      <w:divBdr>
                                        <w:top w:val="none" w:sz="0" w:space="0" w:color="auto"/>
                                        <w:left w:val="none" w:sz="0" w:space="0" w:color="auto"/>
                                        <w:bottom w:val="none" w:sz="0" w:space="0" w:color="auto"/>
                                        <w:right w:val="none" w:sz="0" w:space="0" w:color="auto"/>
                                      </w:divBdr>
                                      <w:divsChild>
                                        <w:div w:id="8376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92974">
      <w:marLeft w:val="0"/>
      <w:marRight w:val="0"/>
      <w:marTop w:val="0"/>
      <w:marBottom w:val="0"/>
      <w:divBdr>
        <w:top w:val="none" w:sz="0" w:space="0" w:color="auto"/>
        <w:left w:val="none" w:sz="0" w:space="0" w:color="auto"/>
        <w:bottom w:val="none" w:sz="0" w:space="0" w:color="auto"/>
        <w:right w:val="none" w:sz="0" w:space="0" w:color="auto"/>
      </w:divBdr>
      <w:divsChild>
        <w:div w:id="837693009">
          <w:marLeft w:val="0"/>
          <w:marRight w:val="0"/>
          <w:marTop w:val="0"/>
          <w:marBottom w:val="0"/>
          <w:divBdr>
            <w:top w:val="none" w:sz="0" w:space="0" w:color="auto"/>
            <w:left w:val="none" w:sz="0" w:space="0" w:color="auto"/>
            <w:bottom w:val="none" w:sz="0" w:space="0" w:color="auto"/>
            <w:right w:val="none" w:sz="0" w:space="0" w:color="auto"/>
          </w:divBdr>
          <w:divsChild>
            <w:div w:id="837692985">
              <w:marLeft w:val="0"/>
              <w:marRight w:val="0"/>
              <w:marTop w:val="0"/>
              <w:marBottom w:val="0"/>
              <w:divBdr>
                <w:top w:val="none" w:sz="0" w:space="0" w:color="auto"/>
                <w:left w:val="none" w:sz="0" w:space="0" w:color="auto"/>
                <w:bottom w:val="none" w:sz="0" w:space="0" w:color="auto"/>
                <w:right w:val="none" w:sz="0" w:space="0" w:color="auto"/>
              </w:divBdr>
              <w:divsChild>
                <w:div w:id="837692990">
                  <w:marLeft w:val="0"/>
                  <w:marRight w:val="0"/>
                  <w:marTop w:val="0"/>
                  <w:marBottom w:val="109"/>
                  <w:divBdr>
                    <w:top w:val="none" w:sz="0" w:space="0" w:color="auto"/>
                    <w:left w:val="none" w:sz="0" w:space="0" w:color="auto"/>
                    <w:bottom w:val="none" w:sz="0" w:space="0" w:color="auto"/>
                    <w:right w:val="none" w:sz="0" w:space="0" w:color="auto"/>
                  </w:divBdr>
                  <w:divsChild>
                    <w:div w:id="837692972">
                      <w:marLeft w:val="23"/>
                      <w:marRight w:val="0"/>
                      <w:marTop w:val="0"/>
                      <w:marBottom w:val="0"/>
                      <w:divBdr>
                        <w:top w:val="none" w:sz="0" w:space="0" w:color="auto"/>
                        <w:left w:val="none" w:sz="0" w:space="0" w:color="auto"/>
                        <w:bottom w:val="none" w:sz="0" w:space="0" w:color="auto"/>
                        <w:right w:val="none" w:sz="0" w:space="0" w:color="auto"/>
                      </w:divBdr>
                      <w:divsChild>
                        <w:div w:id="837692967">
                          <w:marLeft w:val="0"/>
                          <w:marRight w:val="0"/>
                          <w:marTop w:val="0"/>
                          <w:marBottom w:val="0"/>
                          <w:divBdr>
                            <w:top w:val="none" w:sz="0" w:space="0" w:color="auto"/>
                            <w:left w:val="none" w:sz="0" w:space="0" w:color="auto"/>
                            <w:bottom w:val="none" w:sz="0" w:space="0" w:color="auto"/>
                            <w:right w:val="none" w:sz="0" w:space="0" w:color="auto"/>
                          </w:divBdr>
                          <w:divsChild>
                            <w:div w:id="837693000">
                              <w:marLeft w:val="0"/>
                              <w:marRight w:val="0"/>
                              <w:marTop w:val="0"/>
                              <w:marBottom w:val="0"/>
                              <w:divBdr>
                                <w:top w:val="none" w:sz="0" w:space="0" w:color="auto"/>
                                <w:left w:val="none" w:sz="0" w:space="0" w:color="auto"/>
                                <w:bottom w:val="none" w:sz="0" w:space="0" w:color="auto"/>
                                <w:right w:val="none" w:sz="0" w:space="0" w:color="auto"/>
                              </w:divBdr>
                              <w:divsChild>
                                <w:div w:id="837692989">
                                  <w:marLeft w:val="0"/>
                                  <w:marRight w:val="0"/>
                                  <w:marTop w:val="0"/>
                                  <w:marBottom w:val="0"/>
                                  <w:divBdr>
                                    <w:top w:val="none" w:sz="0" w:space="0" w:color="auto"/>
                                    <w:left w:val="none" w:sz="0" w:space="0" w:color="auto"/>
                                    <w:bottom w:val="none" w:sz="0" w:space="0" w:color="auto"/>
                                    <w:right w:val="none" w:sz="0" w:space="0" w:color="auto"/>
                                  </w:divBdr>
                                  <w:divsChild>
                                    <w:div w:id="837693026">
                                      <w:marLeft w:val="0"/>
                                      <w:marRight w:val="0"/>
                                      <w:marTop w:val="0"/>
                                      <w:marBottom w:val="0"/>
                                      <w:divBdr>
                                        <w:top w:val="none" w:sz="0" w:space="0" w:color="auto"/>
                                        <w:left w:val="none" w:sz="0" w:space="0" w:color="auto"/>
                                        <w:bottom w:val="none" w:sz="0" w:space="0" w:color="auto"/>
                                        <w:right w:val="none" w:sz="0" w:space="0" w:color="auto"/>
                                      </w:divBdr>
                                      <w:divsChild>
                                        <w:div w:id="8376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92996">
      <w:marLeft w:val="0"/>
      <w:marRight w:val="0"/>
      <w:marTop w:val="0"/>
      <w:marBottom w:val="0"/>
      <w:divBdr>
        <w:top w:val="none" w:sz="0" w:space="0" w:color="auto"/>
        <w:left w:val="none" w:sz="0" w:space="0" w:color="auto"/>
        <w:bottom w:val="none" w:sz="0" w:space="0" w:color="auto"/>
        <w:right w:val="none" w:sz="0" w:space="0" w:color="auto"/>
      </w:divBdr>
      <w:divsChild>
        <w:div w:id="837692984">
          <w:marLeft w:val="0"/>
          <w:marRight w:val="0"/>
          <w:marTop w:val="0"/>
          <w:marBottom w:val="0"/>
          <w:divBdr>
            <w:top w:val="none" w:sz="0" w:space="0" w:color="auto"/>
            <w:left w:val="none" w:sz="0" w:space="0" w:color="auto"/>
            <w:bottom w:val="none" w:sz="0" w:space="0" w:color="auto"/>
            <w:right w:val="none" w:sz="0" w:space="0" w:color="auto"/>
          </w:divBdr>
          <w:divsChild>
            <w:div w:id="837693032">
              <w:marLeft w:val="0"/>
              <w:marRight w:val="0"/>
              <w:marTop w:val="0"/>
              <w:marBottom w:val="0"/>
              <w:divBdr>
                <w:top w:val="none" w:sz="0" w:space="0" w:color="auto"/>
                <w:left w:val="none" w:sz="0" w:space="0" w:color="auto"/>
                <w:bottom w:val="none" w:sz="0" w:space="0" w:color="auto"/>
                <w:right w:val="none" w:sz="0" w:space="0" w:color="auto"/>
              </w:divBdr>
              <w:divsChild>
                <w:div w:id="837693023">
                  <w:marLeft w:val="0"/>
                  <w:marRight w:val="0"/>
                  <w:marTop w:val="0"/>
                  <w:marBottom w:val="109"/>
                  <w:divBdr>
                    <w:top w:val="none" w:sz="0" w:space="0" w:color="auto"/>
                    <w:left w:val="none" w:sz="0" w:space="0" w:color="auto"/>
                    <w:bottom w:val="none" w:sz="0" w:space="0" w:color="auto"/>
                    <w:right w:val="none" w:sz="0" w:space="0" w:color="auto"/>
                  </w:divBdr>
                  <w:divsChild>
                    <w:div w:id="837692977">
                      <w:marLeft w:val="23"/>
                      <w:marRight w:val="0"/>
                      <w:marTop w:val="0"/>
                      <w:marBottom w:val="0"/>
                      <w:divBdr>
                        <w:top w:val="none" w:sz="0" w:space="0" w:color="auto"/>
                        <w:left w:val="none" w:sz="0" w:space="0" w:color="auto"/>
                        <w:bottom w:val="none" w:sz="0" w:space="0" w:color="auto"/>
                        <w:right w:val="none" w:sz="0" w:space="0" w:color="auto"/>
                      </w:divBdr>
                      <w:divsChild>
                        <w:div w:id="837693020">
                          <w:marLeft w:val="0"/>
                          <w:marRight w:val="0"/>
                          <w:marTop w:val="0"/>
                          <w:marBottom w:val="0"/>
                          <w:divBdr>
                            <w:top w:val="none" w:sz="0" w:space="0" w:color="auto"/>
                            <w:left w:val="none" w:sz="0" w:space="0" w:color="auto"/>
                            <w:bottom w:val="none" w:sz="0" w:space="0" w:color="auto"/>
                            <w:right w:val="none" w:sz="0" w:space="0" w:color="auto"/>
                          </w:divBdr>
                          <w:divsChild>
                            <w:div w:id="837692988">
                              <w:marLeft w:val="0"/>
                              <w:marRight w:val="0"/>
                              <w:marTop w:val="0"/>
                              <w:marBottom w:val="0"/>
                              <w:divBdr>
                                <w:top w:val="none" w:sz="0" w:space="0" w:color="auto"/>
                                <w:left w:val="none" w:sz="0" w:space="0" w:color="auto"/>
                                <w:bottom w:val="none" w:sz="0" w:space="0" w:color="auto"/>
                                <w:right w:val="none" w:sz="0" w:space="0" w:color="auto"/>
                              </w:divBdr>
                              <w:divsChild>
                                <w:div w:id="837693035">
                                  <w:marLeft w:val="0"/>
                                  <w:marRight w:val="0"/>
                                  <w:marTop w:val="0"/>
                                  <w:marBottom w:val="0"/>
                                  <w:divBdr>
                                    <w:top w:val="none" w:sz="0" w:space="0" w:color="auto"/>
                                    <w:left w:val="none" w:sz="0" w:space="0" w:color="auto"/>
                                    <w:bottom w:val="none" w:sz="0" w:space="0" w:color="auto"/>
                                    <w:right w:val="none" w:sz="0" w:space="0" w:color="auto"/>
                                  </w:divBdr>
                                  <w:divsChild>
                                    <w:div w:id="837693044">
                                      <w:marLeft w:val="0"/>
                                      <w:marRight w:val="0"/>
                                      <w:marTop w:val="0"/>
                                      <w:marBottom w:val="0"/>
                                      <w:divBdr>
                                        <w:top w:val="none" w:sz="0" w:space="0" w:color="auto"/>
                                        <w:left w:val="none" w:sz="0" w:space="0" w:color="auto"/>
                                        <w:bottom w:val="none" w:sz="0" w:space="0" w:color="auto"/>
                                        <w:right w:val="none" w:sz="0" w:space="0" w:color="auto"/>
                                      </w:divBdr>
                                      <w:divsChild>
                                        <w:div w:id="8376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93001">
      <w:marLeft w:val="0"/>
      <w:marRight w:val="0"/>
      <w:marTop w:val="0"/>
      <w:marBottom w:val="0"/>
      <w:divBdr>
        <w:top w:val="none" w:sz="0" w:space="0" w:color="auto"/>
        <w:left w:val="none" w:sz="0" w:space="0" w:color="auto"/>
        <w:bottom w:val="none" w:sz="0" w:space="0" w:color="auto"/>
        <w:right w:val="none" w:sz="0" w:space="0" w:color="auto"/>
      </w:divBdr>
      <w:divsChild>
        <w:div w:id="837693028">
          <w:marLeft w:val="0"/>
          <w:marRight w:val="0"/>
          <w:marTop w:val="0"/>
          <w:marBottom w:val="0"/>
          <w:divBdr>
            <w:top w:val="none" w:sz="0" w:space="0" w:color="auto"/>
            <w:left w:val="none" w:sz="0" w:space="0" w:color="auto"/>
            <w:bottom w:val="none" w:sz="0" w:space="0" w:color="auto"/>
            <w:right w:val="none" w:sz="0" w:space="0" w:color="auto"/>
          </w:divBdr>
          <w:divsChild>
            <w:div w:id="837693039">
              <w:marLeft w:val="0"/>
              <w:marRight w:val="0"/>
              <w:marTop w:val="0"/>
              <w:marBottom w:val="0"/>
              <w:divBdr>
                <w:top w:val="none" w:sz="0" w:space="0" w:color="auto"/>
                <w:left w:val="none" w:sz="0" w:space="0" w:color="auto"/>
                <w:bottom w:val="none" w:sz="0" w:space="0" w:color="auto"/>
                <w:right w:val="none" w:sz="0" w:space="0" w:color="auto"/>
              </w:divBdr>
              <w:divsChild>
                <w:div w:id="837693043">
                  <w:marLeft w:val="0"/>
                  <w:marRight w:val="0"/>
                  <w:marTop w:val="0"/>
                  <w:marBottom w:val="120"/>
                  <w:divBdr>
                    <w:top w:val="none" w:sz="0" w:space="0" w:color="auto"/>
                    <w:left w:val="none" w:sz="0" w:space="0" w:color="auto"/>
                    <w:bottom w:val="none" w:sz="0" w:space="0" w:color="auto"/>
                    <w:right w:val="none" w:sz="0" w:space="0" w:color="auto"/>
                  </w:divBdr>
                  <w:divsChild>
                    <w:div w:id="837693017">
                      <w:marLeft w:val="23"/>
                      <w:marRight w:val="0"/>
                      <w:marTop w:val="0"/>
                      <w:marBottom w:val="0"/>
                      <w:divBdr>
                        <w:top w:val="none" w:sz="0" w:space="0" w:color="auto"/>
                        <w:left w:val="none" w:sz="0" w:space="0" w:color="auto"/>
                        <w:bottom w:val="none" w:sz="0" w:space="0" w:color="auto"/>
                        <w:right w:val="none" w:sz="0" w:space="0" w:color="auto"/>
                      </w:divBdr>
                      <w:divsChild>
                        <w:div w:id="837693002">
                          <w:marLeft w:val="0"/>
                          <w:marRight w:val="0"/>
                          <w:marTop w:val="0"/>
                          <w:marBottom w:val="0"/>
                          <w:divBdr>
                            <w:top w:val="none" w:sz="0" w:space="0" w:color="auto"/>
                            <w:left w:val="none" w:sz="0" w:space="0" w:color="auto"/>
                            <w:bottom w:val="none" w:sz="0" w:space="0" w:color="auto"/>
                            <w:right w:val="none" w:sz="0" w:space="0" w:color="auto"/>
                          </w:divBdr>
                          <w:divsChild>
                            <w:div w:id="837693012">
                              <w:marLeft w:val="0"/>
                              <w:marRight w:val="0"/>
                              <w:marTop w:val="0"/>
                              <w:marBottom w:val="0"/>
                              <w:divBdr>
                                <w:top w:val="none" w:sz="0" w:space="0" w:color="auto"/>
                                <w:left w:val="none" w:sz="0" w:space="0" w:color="auto"/>
                                <w:bottom w:val="none" w:sz="0" w:space="0" w:color="auto"/>
                                <w:right w:val="none" w:sz="0" w:space="0" w:color="auto"/>
                              </w:divBdr>
                              <w:divsChild>
                                <w:div w:id="837692982">
                                  <w:marLeft w:val="0"/>
                                  <w:marRight w:val="0"/>
                                  <w:marTop w:val="0"/>
                                  <w:marBottom w:val="0"/>
                                  <w:divBdr>
                                    <w:top w:val="none" w:sz="0" w:space="0" w:color="auto"/>
                                    <w:left w:val="none" w:sz="0" w:space="0" w:color="auto"/>
                                    <w:bottom w:val="none" w:sz="0" w:space="0" w:color="auto"/>
                                    <w:right w:val="none" w:sz="0" w:space="0" w:color="auto"/>
                                  </w:divBdr>
                                  <w:divsChild>
                                    <w:div w:id="837693041">
                                      <w:marLeft w:val="0"/>
                                      <w:marRight w:val="0"/>
                                      <w:marTop w:val="0"/>
                                      <w:marBottom w:val="0"/>
                                      <w:divBdr>
                                        <w:top w:val="none" w:sz="0" w:space="0" w:color="auto"/>
                                        <w:left w:val="none" w:sz="0" w:space="0" w:color="auto"/>
                                        <w:bottom w:val="none" w:sz="0" w:space="0" w:color="auto"/>
                                        <w:right w:val="none" w:sz="0" w:space="0" w:color="auto"/>
                                      </w:divBdr>
                                      <w:divsChild>
                                        <w:div w:id="837692979">
                                          <w:marLeft w:val="0"/>
                                          <w:marRight w:val="0"/>
                                          <w:marTop w:val="0"/>
                                          <w:marBottom w:val="0"/>
                                          <w:divBdr>
                                            <w:top w:val="none" w:sz="0" w:space="0" w:color="auto"/>
                                            <w:left w:val="none" w:sz="0" w:space="0" w:color="auto"/>
                                            <w:bottom w:val="none" w:sz="0" w:space="0" w:color="auto"/>
                                            <w:right w:val="none" w:sz="0" w:space="0" w:color="auto"/>
                                          </w:divBdr>
                                          <w:divsChild>
                                            <w:div w:id="837693011">
                                              <w:marLeft w:val="0"/>
                                              <w:marRight w:val="0"/>
                                              <w:marTop w:val="0"/>
                                              <w:marBottom w:val="0"/>
                                              <w:divBdr>
                                                <w:top w:val="none" w:sz="0" w:space="0" w:color="auto"/>
                                                <w:left w:val="none" w:sz="0" w:space="0" w:color="auto"/>
                                                <w:bottom w:val="none" w:sz="0" w:space="0" w:color="auto"/>
                                                <w:right w:val="none" w:sz="0" w:space="0" w:color="auto"/>
                                              </w:divBdr>
                                              <w:divsChild>
                                                <w:div w:id="837692981">
                                                  <w:marLeft w:val="0"/>
                                                  <w:marRight w:val="0"/>
                                                  <w:marTop w:val="0"/>
                                                  <w:marBottom w:val="0"/>
                                                  <w:divBdr>
                                                    <w:top w:val="none" w:sz="0" w:space="0" w:color="auto"/>
                                                    <w:left w:val="none" w:sz="0" w:space="0" w:color="auto"/>
                                                    <w:bottom w:val="none" w:sz="0" w:space="0" w:color="auto"/>
                                                    <w:right w:val="none" w:sz="0" w:space="0" w:color="auto"/>
                                                  </w:divBdr>
                                                  <w:divsChild>
                                                    <w:div w:id="837692997">
                                                      <w:marLeft w:val="0"/>
                                                      <w:marRight w:val="0"/>
                                                      <w:marTop w:val="0"/>
                                                      <w:marBottom w:val="0"/>
                                                      <w:divBdr>
                                                        <w:top w:val="none" w:sz="0" w:space="0" w:color="auto"/>
                                                        <w:left w:val="none" w:sz="0" w:space="0" w:color="auto"/>
                                                        <w:bottom w:val="none" w:sz="0" w:space="0" w:color="auto"/>
                                                        <w:right w:val="none" w:sz="0" w:space="0" w:color="auto"/>
                                                      </w:divBdr>
                                                      <w:divsChild>
                                                        <w:div w:id="837692994">
                                                          <w:marLeft w:val="0"/>
                                                          <w:marRight w:val="0"/>
                                                          <w:marTop w:val="0"/>
                                                          <w:marBottom w:val="0"/>
                                                          <w:divBdr>
                                                            <w:top w:val="none" w:sz="0" w:space="0" w:color="auto"/>
                                                            <w:left w:val="none" w:sz="0" w:space="0" w:color="auto"/>
                                                            <w:bottom w:val="none" w:sz="0" w:space="0" w:color="auto"/>
                                                            <w:right w:val="none" w:sz="0" w:space="0" w:color="auto"/>
                                                          </w:divBdr>
                                                          <w:divsChild>
                                                            <w:div w:id="8376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7693006">
      <w:marLeft w:val="0"/>
      <w:marRight w:val="0"/>
      <w:marTop w:val="0"/>
      <w:marBottom w:val="0"/>
      <w:divBdr>
        <w:top w:val="none" w:sz="0" w:space="0" w:color="auto"/>
        <w:left w:val="none" w:sz="0" w:space="0" w:color="auto"/>
        <w:bottom w:val="none" w:sz="0" w:space="0" w:color="auto"/>
        <w:right w:val="none" w:sz="0" w:space="0" w:color="auto"/>
      </w:divBdr>
      <w:divsChild>
        <w:div w:id="837692987">
          <w:marLeft w:val="0"/>
          <w:marRight w:val="0"/>
          <w:marTop w:val="0"/>
          <w:marBottom w:val="0"/>
          <w:divBdr>
            <w:top w:val="none" w:sz="0" w:space="0" w:color="auto"/>
            <w:left w:val="none" w:sz="0" w:space="0" w:color="auto"/>
            <w:bottom w:val="none" w:sz="0" w:space="0" w:color="auto"/>
            <w:right w:val="none" w:sz="0" w:space="0" w:color="auto"/>
          </w:divBdr>
          <w:divsChild>
            <w:div w:id="837692999">
              <w:marLeft w:val="0"/>
              <w:marRight w:val="0"/>
              <w:marTop w:val="0"/>
              <w:marBottom w:val="0"/>
              <w:divBdr>
                <w:top w:val="none" w:sz="0" w:space="0" w:color="auto"/>
                <w:left w:val="none" w:sz="0" w:space="0" w:color="auto"/>
                <w:bottom w:val="none" w:sz="0" w:space="0" w:color="auto"/>
                <w:right w:val="none" w:sz="0" w:space="0" w:color="auto"/>
              </w:divBdr>
              <w:divsChild>
                <w:div w:id="837693034">
                  <w:marLeft w:val="0"/>
                  <w:marRight w:val="0"/>
                  <w:marTop w:val="0"/>
                  <w:marBottom w:val="120"/>
                  <w:divBdr>
                    <w:top w:val="none" w:sz="0" w:space="0" w:color="auto"/>
                    <w:left w:val="none" w:sz="0" w:space="0" w:color="auto"/>
                    <w:bottom w:val="none" w:sz="0" w:space="0" w:color="auto"/>
                    <w:right w:val="none" w:sz="0" w:space="0" w:color="auto"/>
                  </w:divBdr>
                  <w:divsChild>
                    <w:div w:id="837693010">
                      <w:marLeft w:val="23"/>
                      <w:marRight w:val="0"/>
                      <w:marTop w:val="0"/>
                      <w:marBottom w:val="0"/>
                      <w:divBdr>
                        <w:top w:val="none" w:sz="0" w:space="0" w:color="auto"/>
                        <w:left w:val="none" w:sz="0" w:space="0" w:color="auto"/>
                        <w:bottom w:val="none" w:sz="0" w:space="0" w:color="auto"/>
                        <w:right w:val="none" w:sz="0" w:space="0" w:color="auto"/>
                      </w:divBdr>
                      <w:divsChild>
                        <w:div w:id="837692965">
                          <w:marLeft w:val="0"/>
                          <w:marRight w:val="0"/>
                          <w:marTop w:val="0"/>
                          <w:marBottom w:val="0"/>
                          <w:divBdr>
                            <w:top w:val="none" w:sz="0" w:space="0" w:color="auto"/>
                            <w:left w:val="none" w:sz="0" w:space="0" w:color="auto"/>
                            <w:bottom w:val="none" w:sz="0" w:space="0" w:color="auto"/>
                            <w:right w:val="none" w:sz="0" w:space="0" w:color="auto"/>
                          </w:divBdr>
                          <w:divsChild>
                            <w:div w:id="837692970">
                              <w:marLeft w:val="0"/>
                              <w:marRight w:val="0"/>
                              <w:marTop w:val="0"/>
                              <w:marBottom w:val="0"/>
                              <w:divBdr>
                                <w:top w:val="none" w:sz="0" w:space="0" w:color="auto"/>
                                <w:left w:val="none" w:sz="0" w:space="0" w:color="auto"/>
                                <w:bottom w:val="none" w:sz="0" w:space="0" w:color="auto"/>
                                <w:right w:val="none" w:sz="0" w:space="0" w:color="auto"/>
                              </w:divBdr>
                              <w:divsChild>
                                <w:div w:id="837693024">
                                  <w:marLeft w:val="0"/>
                                  <w:marRight w:val="0"/>
                                  <w:marTop w:val="0"/>
                                  <w:marBottom w:val="0"/>
                                  <w:divBdr>
                                    <w:top w:val="none" w:sz="0" w:space="0" w:color="auto"/>
                                    <w:left w:val="none" w:sz="0" w:space="0" w:color="auto"/>
                                    <w:bottom w:val="none" w:sz="0" w:space="0" w:color="auto"/>
                                    <w:right w:val="none" w:sz="0" w:space="0" w:color="auto"/>
                                  </w:divBdr>
                                  <w:divsChild>
                                    <w:div w:id="837693021">
                                      <w:marLeft w:val="0"/>
                                      <w:marRight w:val="0"/>
                                      <w:marTop w:val="0"/>
                                      <w:marBottom w:val="0"/>
                                      <w:divBdr>
                                        <w:top w:val="none" w:sz="0" w:space="0" w:color="auto"/>
                                        <w:left w:val="none" w:sz="0" w:space="0" w:color="auto"/>
                                        <w:bottom w:val="none" w:sz="0" w:space="0" w:color="auto"/>
                                        <w:right w:val="none" w:sz="0" w:space="0" w:color="auto"/>
                                      </w:divBdr>
                                      <w:divsChild>
                                        <w:div w:id="837693016">
                                          <w:marLeft w:val="0"/>
                                          <w:marRight w:val="0"/>
                                          <w:marTop w:val="0"/>
                                          <w:marBottom w:val="0"/>
                                          <w:divBdr>
                                            <w:top w:val="none" w:sz="0" w:space="0" w:color="auto"/>
                                            <w:left w:val="none" w:sz="0" w:space="0" w:color="auto"/>
                                            <w:bottom w:val="none" w:sz="0" w:space="0" w:color="auto"/>
                                            <w:right w:val="none" w:sz="0" w:space="0" w:color="auto"/>
                                          </w:divBdr>
                                          <w:divsChild>
                                            <w:div w:id="837692993">
                                              <w:marLeft w:val="0"/>
                                              <w:marRight w:val="0"/>
                                              <w:marTop w:val="0"/>
                                              <w:marBottom w:val="0"/>
                                              <w:divBdr>
                                                <w:top w:val="none" w:sz="0" w:space="0" w:color="auto"/>
                                                <w:left w:val="none" w:sz="0" w:space="0" w:color="auto"/>
                                                <w:bottom w:val="none" w:sz="0" w:space="0" w:color="auto"/>
                                                <w:right w:val="none" w:sz="0" w:space="0" w:color="auto"/>
                                              </w:divBdr>
                                              <w:divsChild>
                                                <w:div w:id="837692966">
                                                  <w:marLeft w:val="0"/>
                                                  <w:marRight w:val="0"/>
                                                  <w:marTop w:val="0"/>
                                                  <w:marBottom w:val="0"/>
                                                  <w:divBdr>
                                                    <w:top w:val="none" w:sz="0" w:space="0" w:color="auto"/>
                                                    <w:left w:val="none" w:sz="0" w:space="0" w:color="auto"/>
                                                    <w:bottom w:val="none" w:sz="0" w:space="0" w:color="auto"/>
                                                    <w:right w:val="none" w:sz="0" w:space="0" w:color="auto"/>
                                                  </w:divBdr>
                                                  <w:divsChild>
                                                    <w:div w:id="837693038">
                                                      <w:marLeft w:val="0"/>
                                                      <w:marRight w:val="0"/>
                                                      <w:marTop w:val="0"/>
                                                      <w:marBottom w:val="0"/>
                                                      <w:divBdr>
                                                        <w:top w:val="none" w:sz="0" w:space="0" w:color="auto"/>
                                                        <w:left w:val="none" w:sz="0" w:space="0" w:color="auto"/>
                                                        <w:bottom w:val="none" w:sz="0" w:space="0" w:color="auto"/>
                                                        <w:right w:val="none" w:sz="0" w:space="0" w:color="auto"/>
                                                      </w:divBdr>
                                                      <w:divsChild>
                                                        <w:div w:id="837692971">
                                                          <w:marLeft w:val="0"/>
                                                          <w:marRight w:val="0"/>
                                                          <w:marTop w:val="0"/>
                                                          <w:marBottom w:val="0"/>
                                                          <w:divBdr>
                                                            <w:top w:val="none" w:sz="0" w:space="0" w:color="auto"/>
                                                            <w:left w:val="none" w:sz="0" w:space="0" w:color="auto"/>
                                                            <w:bottom w:val="none" w:sz="0" w:space="0" w:color="auto"/>
                                                            <w:right w:val="none" w:sz="0" w:space="0" w:color="auto"/>
                                                          </w:divBdr>
                                                          <w:divsChild>
                                                            <w:div w:id="8376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7693008">
      <w:marLeft w:val="0"/>
      <w:marRight w:val="0"/>
      <w:marTop w:val="0"/>
      <w:marBottom w:val="0"/>
      <w:divBdr>
        <w:top w:val="none" w:sz="0" w:space="0" w:color="auto"/>
        <w:left w:val="none" w:sz="0" w:space="0" w:color="auto"/>
        <w:bottom w:val="none" w:sz="0" w:space="0" w:color="auto"/>
        <w:right w:val="none" w:sz="0" w:space="0" w:color="auto"/>
      </w:divBdr>
    </w:div>
    <w:div w:id="837693015">
      <w:marLeft w:val="0"/>
      <w:marRight w:val="0"/>
      <w:marTop w:val="0"/>
      <w:marBottom w:val="0"/>
      <w:divBdr>
        <w:top w:val="none" w:sz="0" w:space="0" w:color="auto"/>
        <w:left w:val="none" w:sz="0" w:space="0" w:color="auto"/>
        <w:bottom w:val="none" w:sz="0" w:space="0" w:color="auto"/>
        <w:right w:val="none" w:sz="0" w:space="0" w:color="auto"/>
      </w:divBdr>
      <w:divsChild>
        <w:div w:id="837692992">
          <w:marLeft w:val="0"/>
          <w:marRight w:val="0"/>
          <w:marTop w:val="0"/>
          <w:marBottom w:val="0"/>
          <w:divBdr>
            <w:top w:val="none" w:sz="0" w:space="0" w:color="auto"/>
            <w:left w:val="none" w:sz="0" w:space="0" w:color="auto"/>
            <w:bottom w:val="none" w:sz="0" w:space="0" w:color="auto"/>
            <w:right w:val="none" w:sz="0" w:space="0" w:color="auto"/>
          </w:divBdr>
          <w:divsChild>
            <w:div w:id="837693014">
              <w:marLeft w:val="0"/>
              <w:marRight w:val="0"/>
              <w:marTop w:val="0"/>
              <w:marBottom w:val="0"/>
              <w:divBdr>
                <w:top w:val="none" w:sz="0" w:space="0" w:color="auto"/>
                <w:left w:val="none" w:sz="0" w:space="0" w:color="auto"/>
                <w:bottom w:val="none" w:sz="0" w:space="0" w:color="auto"/>
                <w:right w:val="none" w:sz="0" w:space="0" w:color="auto"/>
              </w:divBdr>
              <w:divsChild>
                <w:div w:id="837692980">
                  <w:marLeft w:val="0"/>
                  <w:marRight w:val="0"/>
                  <w:marTop w:val="0"/>
                  <w:marBottom w:val="109"/>
                  <w:divBdr>
                    <w:top w:val="none" w:sz="0" w:space="0" w:color="auto"/>
                    <w:left w:val="none" w:sz="0" w:space="0" w:color="auto"/>
                    <w:bottom w:val="none" w:sz="0" w:space="0" w:color="auto"/>
                    <w:right w:val="none" w:sz="0" w:space="0" w:color="auto"/>
                  </w:divBdr>
                  <w:divsChild>
                    <w:div w:id="837693018">
                      <w:marLeft w:val="23"/>
                      <w:marRight w:val="0"/>
                      <w:marTop w:val="0"/>
                      <w:marBottom w:val="0"/>
                      <w:divBdr>
                        <w:top w:val="none" w:sz="0" w:space="0" w:color="auto"/>
                        <w:left w:val="none" w:sz="0" w:space="0" w:color="auto"/>
                        <w:bottom w:val="none" w:sz="0" w:space="0" w:color="auto"/>
                        <w:right w:val="none" w:sz="0" w:space="0" w:color="auto"/>
                      </w:divBdr>
                      <w:divsChild>
                        <w:div w:id="837692986">
                          <w:marLeft w:val="0"/>
                          <w:marRight w:val="0"/>
                          <w:marTop w:val="0"/>
                          <w:marBottom w:val="0"/>
                          <w:divBdr>
                            <w:top w:val="none" w:sz="0" w:space="0" w:color="auto"/>
                            <w:left w:val="none" w:sz="0" w:space="0" w:color="auto"/>
                            <w:bottom w:val="none" w:sz="0" w:space="0" w:color="auto"/>
                            <w:right w:val="none" w:sz="0" w:space="0" w:color="auto"/>
                          </w:divBdr>
                          <w:divsChild>
                            <w:div w:id="837693031">
                              <w:marLeft w:val="0"/>
                              <w:marRight w:val="0"/>
                              <w:marTop w:val="0"/>
                              <w:marBottom w:val="0"/>
                              <w:divBdr>
                                <w:top w:val="none" w:sz="0" w:space="0" w:color="auto"/>
                                <w:left w:val="none" w:sz="0" w:space="0" w:color="auto"/>
                                <w:bottom w:val="none" w:sz="0" w:space="0" w:color="auto"/>
                                <w:right w:val="none" w:sz="0" w:space="0" w:color="auto"/>
                              </w:divBdr>
                              <w:divsChild>
                                <w:div w:id="837692976">
                                  <w:marLeft w:val="0"/>
                                  <w:marRight w:val="0"/>
                                  <w:marTop w:val="0"/>
                                  <w:marBottom w:val="0"/>
                                  <w:divBdr>
                                    <w:top w:val="none" w:sz="0" w:space="0" w:color="auto"/>
                                    <w:left w:val="none" w:sz="0" w:space="0" w:color="auto"/>
                                    <w:bottom w:val="none" w:sz="0" w:space="0" w:color="auto"/>
                                    <w:right w:val="none" w:sz="0" w:space="0" w:color="auto"/>
                                  </w:divBdr>
                                  <w:divsChild>
                                    <w:div w:id="837692995">
                                      <w:marLeft w:val="0"/>
                                      <w:marRight w:val="0"/>
                                      <w:marTop w:val="0"/>
                                      <w:marBottom w:val="0"/>
                                      <w:divBdr>
                                        <w:top w:val="none" w:sz="0" w:space="0" w:color="auto"/>
                                        <w:left w:val="none" w:sz="0" w:space="0" w:color="auto"/>
                                        <w:bottom w:val="none" w:sz="0" w:space="0" w:color="auto"/>
                                        <w:right w:val="none" w:sz="0" w:space="0" w:color="auto"/>
                                      </w:divBdr>
                                      <w:divsChild>
                                        <w:div w:id="8376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93040">
      <w:marLeft w:val="0"/>
      <w:marRight w:val="0"/>
      <w:marTop w:val="0"/>
      <w:marBottom w:val="0"/>
      <w:divBdr>
        <w:top w:val="none" w:sz="0" w:space="0" w:color="auto"/>
        <w:left w:val="none" w:sz="0" w:space="0" w:color="auto"/>
        <w:bottom w:val="none" w:sz="0" w:space="0" w:color="auto"/>
        <w:right w:val="none" w:sz="0" w:space="0" w:color="auto"/>
      </w:divBdr>
      <w:divsChild>
        <w:div w:id="837693007">
          <w:marLeft w:val="0"/>
          <w:marRight w:val="0"/>
          <w:marTop w:val="0"/>
          <w:marBottom w:val="0"/>
          <w:divBdr>
            <w:top w:val="none" w:sz="0" w:space="0" w:color="auto"/>
            <w:left w:val="none" w:sz="0" w:space="0" w:color="auto"/>
            <w:bottom w:val="none" w:sz="0" w:space="0" w:color="auto"/>
            <w:right w:val="none" w:sz="0" w:space="0" w:color="auto"/>
          </w:divBdr>
          <w:divsChild>
            <w:div w:id="837692983">
              <w:marLeft w:val="0"/>
              <w:marRight w:val="0"/>
              <w:marTop w:val="0"/>
              <w:marBottom w:val="0"/>
              <w:divBdr>
                <w:top w:val="none" w:sz="0" w:space="0" w:color="auto"/>
                <w:left w:val="none" w:sz="0" w:space="0" w:color="auto"/>
                <w:bottom w:val="none" w:sz="0" w:space="0" w:color="auto"/>
                <w:right w:val="none" w:sz="0" w:space="0" w:color="auto"/>
              </w:divBdr>
              <w:divsChild>
                <w:div w:id="837693029">
                  <w:marLeft w:val="0"/>
                  <w:marRight w:val="0"/>
                  <w:marTop w:val="0"/>
                  <w:marBottom w:val="120"/>
                  <w:divBdr>
                    <w:top w:val="none" w:sz="0" w:space="0" w:color="auto"/>
                    <w:left w:val="none" w:sz="0" w:space="0" w:color="auto"/>
                    <w:bottom w:val="none" w:sz="0" w:space="0" w:color="auto"/>
                    <w:right w:val="none" w:sz="0" w:space="0" w:color="auto"/>
                  </w:divBdr>
                  <w:divsChild>
                    <w:div w:id="837693037">
                      <w:marLeft w:val="23"/>
                      <w:marRight w:val="0"/>
                      <w:marTop w:val="0"/>
                      <w:marBottom w:val="0"/>
                      <w:divBdr>
                        <w:top w:val="none" w:sz="0" w:space="0" w:color="auto"/>
                        <w:left w:val="none" w:sz="0" w:space="0" w:color="auto"/>
                        <w:bottom w:val="none" w:sz="0" w:space="0" w:color="auto"/>
                        <w:right w:val="none" w:sz="0" w:space="0" w:color="auto"/>
                      </w:divBdr>
                      <w:divsChild>
                        <w:div w:id="837693045">
                          <w:marLeft w:val="0"/>
                          <w:marRight w:val="0"/>
                          <w:marTop w:val="0"/>
                          <w:marBottom w:val="0"/>
                          <w:divBdr>
                            <w:top w:val="none" w:sz="0" w:space="0" w:color="auto"/>
                            <w:left w:val="none" w:sz="0" w:space="0" w:color="auto"/>
                            <w:bottom w:val="none" w:sz="0" w:space="0" w:color="auto"/>
                            <w:right w:val="none" w:sz="0" w:space="0" w:color="auto"/>
                          </w:divBdr>
                          <w:divsChild>
                            <w:div w:id="837693030">
                              <w:marLeft w:val="0"/>
                              <w:marRight w:val="0"/>
                              <w:marTop w:val="0"/>
                              <w:marBottom w:val="0"/>
                              <w:divBdr>
                                <w:top w:val="none" w:sz="0" w:space="0" w:color="auto"/>
                                <w:left w:val="none" w:sz="0" w:space="0" w:color="auto"/>
                                <w:bottom w:val="none" w:sz="0" w:space="0" w:color="auto"/>
                                <w:right w:val="none" w:sz="0" w:space="0" w:color="auto"/>
                              </w:divBdr>
                              <w:divsChild>
                                <w:div w:id="837692998">
                                  <w:marLeft w:val="0"/>
                                  <w:marRight w:val="0"/>
                                  <w:marTop w:val="0"/>
                                  <w:marBottom w:val="0"/>
                                  <w:divBdr>
                                    <w:top w:val="none" w:sz="0" w:space="0" w:color="auto"/>
                                    <w:left w:val="none" w:sz="0" w:space="0" w:color="auto"/>
                                    <w:bottom w:val="none" w:sz="0" w:space="0" w:color="auto"/>
                                    <w:right w:val="none" w:sz="0" w:space="0" w:color="auto"/>
                                  </w:divBdr>
                                  <w:divsChild>
                                    <w:div w:id="837693013">
                                      <w:marLeft w:val="0"/>
                                      <w:marRight w:val="0"/>
                                      <w:marTop w:val="0"/>
                                      <w:marBottom w:val="0"/>
                                      <w:divBdr>
                                        <w:top w:val="none" w:sz="0" w:space="0" w:color="auto"/>
                                        <w:left w:val="none" w:sz="0" w:space="0" w:color="auto"/>
                                        <w:bottom w:val="none" w:sz="0" w:space="0" w:color="auto"/>
                                        <w:right w:val="none" w:sz="0" w:space="0" w:color="auto"/>
                                      </w:divBdr>
                                      <w:divsChild>
                                        <w:div w:id="83769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1426</Words>
  <Characters>8131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acespedes</dc:creator>
  <cp:keywords/>
  <dc:description/>
  <cp:lastModifiedBy>Juan Manuel Patón Casas</cp:lastModifiedBy>
  <cp:revision>3</cp:revision>
  <cp:lastPrinted>2017-01-16T10:22:00Z</cp:lastPrinted>
  <dcterms:created xsi:type="dcterms:W3CDTF">2017-01-16T10:46:00Z</dcterms:created>
  <dcterms:modified xsi:type="dcterms:W3CDTF">2017-01-16T10:53:00Z</dcterms:modified>
</cp:coreProperties>
</file>